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7"/>
      </w:tblGrid>
      <w:tr w:rsidR="0027732E" w:rsidRPr="00776CA9" w14:paraId="546F7772" w14:textId="77777777" w:rsidTr="009B6DF9">
        <w:tc>
          <w:tcPr>
            <w:tcW w:w="9087" w:type="dxa"/>
            <w:shd w:val="clear" w:color="auto" w:fill="auto"/>
          </w:tcPr>
          <w:p w14:paraId="6ED623F8" w14:textId="77777777" w:rsidR="0027732E" w:rsidRPr="00776CA9" w:rsidRDefault="0027732E" w:rsidP="009B6DF9">
            <w:pPr>
              <w:pStyle w:val="Titre1"/>
              <w:rPr>
                <w:rFonts w:asciiTheme="minorHAnsi" w:hAnsiTheme="minorHAnsi" w:cstheme="minorHAnsi"/>
                <w:lang w:val="fr-BE" w:eastAsia="en-US"/>
              </w:rPr>
            </w:pPr>
            <w:bookmarkStart w:id="0" w:name="_Toc83989328"/>
            <w:bookmarkStart w:id="1" w:name="_Toc210310857"/>
            <w:r w:rsidRPr="00776CA9">
              <w:rPr>
                <w:rFonts w:asciiTheme="minorHAnsi" w:hAnsiTheme="minorHAnsi" w:cstheme="minorHAnsi"/>
                <w:lang w:val="fr-BE" w:eastAsia="en-US"/>
              </w:rPr>
              <w:t xml:space="preserve">ANNEXE 1 : </w:t>
            </w:r>
            <w:bookmarkEnd w:id="0"/>
            <w:r w:rsidRPr="00776CA9">
              <w:rPr>
                <w:rFonts w:asciiTheme="minorHAnsi" w:hAnsiTheme="minorHAnsi" w:cstheme="minorHAnsi"/>
                <w:lang w:val="fr-BE" w:eastAsia="en-US"/>
              </w:rPr>
              <w:t>FORMULAIRE D’OFFRE</w:t>
            </w:r>
            <w:bookmarkEnd w:id="1"/>
          </w:p>
          <w:p w14:paraId="282EE472" w14:textId="77777777" w:rsidR="0027732E" w:rsidRPr="009C2DE5" w:rsidRDefault="0027732E" w:rsidP="009B6DF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color w:val="0070C0"/>
                <w:sz w:val="24"/>
                <w:u w:val="single"/>
                <w:lang w:val="fr-BE"/>
              </w:rPr>
            </w:pPr>
          </w:p>
          <w:p w14:paraId="29FEACED" w14:textId="77777777" w:rsidR="0027732E" w:rsidRPr="00776CA9" w:rsidRDefault="0027732E" w:rsidP="009B6DF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color w:val="0070C0"/>
                <w:sz w:val="24"/>
                <w:u w:val="single"/>
                <w:lang w:val="fr-BE"/>
              </w:rPr>
            </w:pPr>
            <w:r w:rsidRPr="00776CA9">
              <w:rPr>
                <w:rFonts w:asciiTheme="minorHAnsi" w:hAnsiTheme="minorHAnsi" w:cstheme="minorHAnsi"/>
                <w:b/>
                <w:color w:val="0070C0"/>
                <w:sz w:val="24"/>
                <w:u w:val="single"/>
                <w:lang w:val="fr-BE"/>
              </w:rPr>
              <w:t xml:space="preserve">Marché public de services </w:t>
            </w:r>
            <w:r w:rsidRPr="009C2DE5">
              <w:rPr>
                <w:rFonts w:asciiTheme="minorHAnsi" w:hAnsiTheme="minorHAnsi" w:cstheme="minorHAnsi"/>
                <w:b/>
                <w:color w:val="0070C0"/>
                <w:sz w:val="24"/>
                <w:u w:val="single"/>
                <w:lang w:val="fr-BE"/>
              </w:rPr>
              <w:t>de secteur classique</w:t>
            </w:r>
            <w:r>
              <w:rPr>
                <w:rFonts w:asciiTheme="minorHAnsi" w:hAnsiTheme="minorHAnsi" w:cstheme="minorHAnsi"/>
                <w:b/>
                <w:color w:val="0070C0"/>
                <w:sz w:val="24"/>
                <w:u w:val="single"/>
                <w:lang w:val="fr-BE"/>
              </w:rPr>
              <w:t>, h</w:t>
            </w:r>
            <w:r w:rsidRPr="009C2DE5">
              <w:rPr>
                <w:rFonts w:asciiTheme="minorHAnsi" w:hAnsiTheme="minorHAnsi" w:cstheme="minorHAnsi"/>
                <w:b/>
                <w:color w:val="0070C0"/>
                <w:sz w:val="24"/>
                <w:u w:val="single"/>
                <w:lang w:val="fr-BE"/>
              </w:rPr>
              <w:t>ors services sociaux et autres services spécifiques</w:t>
            </w:r>
          </w:p>
          <w:p w14:paraId="2A3CCCD3" w14:textId="77777777" w:rsidR="0027732E" w:rsidRPr="00776CA9" w:rsidRDefault="0027732E" w:rsidP="009B6DF9">
            <w:pPr>
              <w:jc w:val="center"/>
              <w:rPr>
                <w:rFonts w:asciiTheme="minorHAnsi" w:hAnsiTheme="minorHAnsi" w:cstheme="minorHAnsi"/>
                <w:sz w:val="24"/>
                <w:lang w:val="fr-BE"/>
              </w:rPr>
            </w:pPr>
          </w:p>
          <w:p w14:paraId="798A947D" w14:textId="77777777" w:rsidR="0027732E" w:rsidRPr="00776CA9" w:rsidRDefault="0027732E" w:rsidP="009B6DF9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776CA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[</w:t>
            </w:r>
            <w:sdt>
              <w:sdtPr>
                <w:rPr>
                  <w:rFonts w:cstheme="minorHAnsi"/>
                  <w:sz w:val="24"/>
                  <w:szCs w:val="24"/>
                  <w:highlight w:val="lightGray"/>
                  <w:lang w:val="fr-BE"/>
                </w:rPr>
                <w:id w:val="188186683"/>
                <w:placeholder>
                  <w:docPart w:val="412F3E951F364AE3A4F6B46345EF3C07"/>
                </w:placeholder>
                <w:comboBox>
                  <w:listItem w:value="Choisissez un élément."/>
                  <w:listItem w:displayText="Procédure ouverte" w:value="Procédure ouverte"/>
                  <w:listItem w:displayText="Procédure négociée sans publication préalable" w:value="Procédure négociée sans publication préalable"/>
                  <w:listItem w:displayText="procédure négociée directe avec publication préalable" w:value="procédure négociée directe avec publication préalable"/>
                </w:comboBox>
              </w:sdtPr>
              <w:sdtContent>
                <w:r>
                  <w:rPr>
                    <w:rFonts w:cstheme="minorHAnsi"/>
                    <w:sz w:val="24"/>
                    <w:szCs w:val="24"/>
                    <w:highlight w:val="lightGray"/>
                    <w:lang w:val="fr-BE"/>
                  </w:rPr>
                  <w:t>Procédure négociée sans publication préalable</w:t>
                </w:r>
              </w:sdtContent>
            </w:sdt>
            <w:r w:rsidRPr="00776CA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]</w:t>
            </w:r>
          </w:p>
        </w:tc>
      </w:tr>
    </w:tbl>
    <w:p w14:paraId="534629F4" w14:textId="77777777" w:rsidR="0027732E" w:rsidRPr="00776CA9" w:rsidRDefault="0027732E" w:rsidP="0027732E">
      <w:pPr>
        <w:spacing w:after="0" w:line="240" w:lineRule="auto"/>
        <w:rPr>
          <w:rFonts w:eastAsia="Times New Roman" w:cstheme="minorHAnsi"/>
          <w:sz w:val="21"/>
          <w:szCs w:val="21"/>
          <w:lang w:val="fr-BE" w:eastAsia="de-DE"/>
        </w:rPr>
      </w:pPr>
    </w:p>
    <w:p w14:paraId="45C451CD" w14:textId="77777777" w:rsidR="0027732E" w:rsidRPr="00776CA9" w:rsidRDefault="0027732E" w:rsidP="0027732E">
      <w:pPr>
        <w:spacing w:after="0" w:line="240" w:lineRule="auto"/>
        <w:rPr>
          <w:rFonts w:eastAsia="Times New Roman" w:cstheme="minorHAnsi"/>
          <w:b/>
          <w:sz w:val="21"/>
          <w:szCs w:val="21"/>
          <w:lang w:val="fr-BE" w:eastAsia="de-DE"/>
        </w:rPr>
      </w:pPr>
      <w:r w:rsidRPr="00776CA9">
        <w:rPr>
          <w:rFonts w:eastAsia="Times New Roman" w:cstheme="minorHAnsi"/>
          <w:b/>
          <w:sz w:val="21"/>
          <w:szCs w:val="21"/>
          <w:lang w:val="fr-BE" w:eastAsia="de-DE"/>
        </w:rPr>
        <w:t>I. Identification</w:t>
      </w:r>
    </w:p>
    <w:p w14:paraId="17830F59" w14:textId="77777777" w:rsidR="0027732E" w:rsidRPr="00776CA9" w:rsidRDefault="0027732E" w:rsidP="0027732E">
      <w:pPr>
        <w:tabs>
          <w:tab w:val="left" w:pos="340"/>
        </w:tabs>
        <w:suppressAutoHyphens/>
        <w:spacing w:after="0" w:line="240" w:lineRule="auto"/>
        <w:jc w:val="both"/>
        <w:rPr>
          <w:rFonts w:eastAsia="Times New Roman" w:cstheme="minorHAnsi"/>
          <w:sz w:val="21"/>
          <w:szCs w:val="21"/>
          <w:u w:val="single"/>
          <w:lang w:val="fr-BE" w:eastAsia="de-DE"/>
        </w:rPr>
      </w:pPr>
    </w:p>
    <w:p w14:paraId="19F09610" w14:textId="77777777" w:rsidR="0027732E" w:rsidRPr="00776CA9" w:rsidRDefault="0027732E" w:rsidP="0027732E">
      <w:pPr>
        <w:tabs>
          <w:tab w:val="left" w:pos="34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val="fr-BE" w:eastAsia="de-DE"/>
        </w:rPr>
      </w:pPr>
      <w:r w:rsidRPr="00776CA9">
        <w:rPr>
          <w:rFonts w:eastAsia="Times New Roman" w:cstheme="minorHAnsi"/>
          <w:sz w:val="21"/>
          <w:szCs w:val="21"/>
          <w:lang w:val="fr-BE" w:eastAsia="de-DE"/>
        </w:rPr>
        <w:t>Le soumissionnaire soussigné</w:t>
      </w:r>
      <w:r w:rsidRPr="00776CA9">
        <w:rPr>
          <w:rFonts w:eastAsia="Times New Roman" w:cstheme="minorHAnsi"/>
          <w:sz w:val="21"/>
          <w:szCs w:val="21"/>
          <w:vertAlign w:val="superscript"/>
          <w:lang w:val="fr-BE" w:eastAsia="de-DE"/>
        </w:rPr>
        <w:footnoteReference w:id="1"/>
      </w:r>
      <w:r w:rsidRPr="00776CA9">
        <w:rPr>
          <w:rFonts w:eastAsia="Times New Roman" w:cstheme="minorHAnsi"/>
          <w:sz w:val="21"/>
          <w:szCs w:val="21"/>
          <w:lang w:val="fr-BE" w:eastAsia="de-DE"/>
        </w:rPr>
        <w:t> : ….</w:t>
      </w:r>
      <w:r w:rsidRPr="00776CA9">
        <w:rPr>
          <w:rFonts w:eastAsia="Times New Roman" w:cstheme="minorHAnsi"/>
          <w:sz w:val="21"/>
          <w:szCs w:val="21"/>
          <w:lang w:val="fr-BE" w:eastAsia="de-DE"/>
        </w:rPr>
        <w:tab/>
      </w:r>
      <w:r w:rsidRPr="00776CA9">
        <w:rPr>
          <w:rFonts w:eastAsia="Times New Roman" w:cstheme="minorHAnsi"/>
          <w:sz w:val="21"/>
          <w:szCs w:val="21"/>
          <w:lang w:val="fr-BE" w:eastAsia="de-DE"/>
        </w:rPr>
        <w:tab/>
      </w:r>
      <w:r w:rsidRPr="00776CA9">
        <w:rPr>
          <w:rFonts w:eastAsia="Times New Roman" w:cstheme="minorHAnsi"/>
          <w:sz w:val="21"/>
          <w:szCs w:val="21"/>
          <w:lang w:val="fr-BE" w:eastAsia="de-DE"/>
        </w:rPr>
        <w:tab/>
      </w:r>
      <w:r w:rsidRPr="00776CA9">
        <w:rPr>
          <w:rFonts w:eastAsia="Times New Roman" w:cstheme="minorHAnsi"/>
          <w:sz w:val="21"/>
          <w:szCs w:val="21"/>
          <w:lang w:val="fr-BE" w:eastAsia="de-DE"/>
        </w:rPr>
        <w:br/>
      </w:r>
    </w:p>
    <w:p w14:paraId="3DB9974A" w14:textId="77777777" w:rsidR="0027732E" w:rsidRPr="00776CA9" w:rsidRDefault="0027732E" w:rsidP="0027732E">
      <w:pPr>
        <w:tabs>
          <w:tab w:val="left" w:pos="34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val="fr-BE" w:eastAsia="de-DE"/>
        </w:rPr>
      </w:pPr>
      <w:proofErr w:type="gramStart"/>
      <w:r w:rsidRPr="00776CA9">
        <w:rPr>
          <w:rFonts w:eastAsia="Times New Roman" w:cstheme="minorHAnsi"/>
          <w:b/>
          <w:sz w:val="21"/>
          <w:szCs w:val="21"/>
          <w:lang w:val="fr-BE" w:eastAsia="de-DE"/>
        </w:rPr>
        <w:t>ou</w:t>
      </w:r>
      <w:proofErr w:type="gramEnd"/>
    </w:p>
    <w:p w14:paraId="13EDC38F" w14:textId="77777777" w:rsidR="0027732E" w:rsidRPr="00776CA9" w:rsidRDefault="0027732E" w:rsidP="0027732E">
      <w:pPr>
        <w:tabs>
          <w:tab w:val="left" w:pos="340"/>
          <w:tab w:val="right" w:leader="dot" w:pos="9356"/>
        </w:tabs>
        <w:suppressAutoHyphens/>
        <w:spacing w:after="0" w:line="240" w:lineRule="auto"/>
        <w:jc w:val="both"/>
        <w:rPr>
          <w:rFonts w:eastAsia="Times New Roman" w:cstheme="minorHAnsi"/>
          <w:sz w:val="21"/>
          <w:szCs w:val="21"/>
          <w:u w:val="single"/>
          <w:lang w:val="fr-BE" w:eastAsia="de-DE"/>
        </w:rPr>
      </w:pPr>
    </w:p>
    <w:p w14:paraId="2373F7FA" w14:textId="77777777" w:rsidR="0027732E" w:rsidRPr="00776CA9" w:rsidRDefault="0027732E" w:rsidP="0027732E">
      <w:pPr>
        <w:tabs>
          <w:tab w:val="left" w:pos="340"/>
          <w:tab w:val="right" w:leader="dot" w:pos="9356"/>
        </w:tabs>
        <w:suppressAutoHyphens/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  <w:r w:rsidRPr="00776CA9">
        <w:rPr>
          <w:rFonts w:eastAsia="Times New Roman" w:cstheme="minorHAnsi"/>
          <w:sz w:val="21"/>
          <w:szCs w:val="21"/>
          <w:lang w:val="fr-BE" w:eastAsia="de-DE"/>
        </w:rPr>
        <w:t>La société soumissionnaire</w:t>
      </w:r>
      <w:r w:rsidRPr="00776CA9">
        <w:rPr>
          <w:rFonts w:eastAsia="Times New Roman" w:cstheme="minorHAnsi"/>
          <w:sz w:val="21"/>
          <w:szCs w:val="21"/>
          <w:vertAlign w:val="superscript"/>
          <w:lang w:val="fr-BE" w:eastAsia="de-DE"/>
        </w:rPr>
        <w:footnoteReference w:id="2"/>
      </w:r>
      <w:r w:rsidRPr="00776CA9">
        <w:rPr>
          <w:rFonts w:eastAsia="Times New Roman" w:cstheme="minorHAnsi"/>
          <w:sz w:val="21"/>
          <w:szCs w:val="21"/>
          <w:lang w:val="fr-BE" w:eastAsia="de-DE"/>
        </w:rPr>
        <w:t> : ….</w:t>
      </w:r>
    </w:p>
    <w:p w14:paraId="32FD000C" w14:textId="77777777" w:rsidR="0027732E" w:rsidRPr="00776CA9" w:rsidRDefault="0027732E" w:rsidP="0027732E">
      <w:pPr>
        <w:tabs>
          <w:tab w:val="left" w:pos="340"/>
          <w:tab w:val="right" w:leader="dot" w:pos="9356"/>
        </w:tabs>
        <w:suppressAutoHyphens/>
        <w:spacing w:after="0" w:line="240" w:lineRule="auto"/>
        <w:jc w:val="both"/>
        <w:rPr>
          <w:rFonts w:eastAsia="Times New Roman" w:cstheme="minorHAnsi"/>
          <w:i/>
          <w:color w:val="31849B"/>
          <w:sz w:val="21"/>
          <w:szCs w:val="21"/>
          <w:lang w:val="fr-BE" w:eastAsia="de-DE"/>
        </w:rPr>
      </w:pPr>
    </w:p>
    <w:p w14:paraId="2EF7981D" w14:textId="77777777" w:rsidR="0027732E" w:rsidRPr="00776CA9" w:rsidRDefault="0027732E" w:rsidP="0027732E">
      <w:pPr>
        <w:tabs>
          <w:tab w:val="right" w:leader="dot" w:pos="9356"/>
        </w:tabs>
        <w:spacing w:after="0" w:line="240" w:lineRule="auto"/>
        <w:ind w:left="1134"/>
        <w:jc w:val="both"/>
        <w:rPr>
          <w:rFonts w:eastAsia="Times New Roman" w:cstheme="minorHAnsi"/>
          <w:sz w:val="21"/>
          <w:szCs w:val="21"/>
          <w:lang w:val="fr-BE" w:eastAsia="de-DE"/>
        </w:rPr>
      </w:pPr>
      <w:r w:rsidRPr="00776CA9">
        <w:rPr>
          <w:rFonts w:eastAsia="Times New Roman" w:cstheme="minorHAnsi"/>
          <w:sz w:val="21"/>
          <w:szCs w:val="21"/>
          <w:lang w:val="fr-BE" w:eastAsia="de-DE"/>
        </w:rPr>
        <w:t>Représentée par</w:t>
      </w:r>
      <w:r w:rsidRPr="00776CA9">
        <w:rPr>
          <w:rFonts w:eastAsia="Times New Roman" w:cstheme="minorHAnsi"/>
          <w:sz w:val="21"/>
          <w:szCs w:val="21"/>
          <w:vertAlign w:val="superscript"/>
          <w:lang w:val="fr-BE" w:eastAsia="de-DE"/>
        </w:rPr>
        <w:footnoteReference w:id="3"/>
      </w:r>
      <w:r w:rsidRPr="00776CA9">
        <w:rPr>
          <w:rFonts w:eastAsia="Times New Roman" w:cstheme="minorHAnsi"/>
          <w:sz w:val="21"/>
          <w:szCs w:val="21"/>
          <w:lang w:val="fr-BE" w:eastAsia="de-DE"/>
        </w:rPr>
        <w:t> : ….</w:t>
      </w:r>
    </w:p>
    <w:p w14:paraId="6B935C83" w14:textId="77777777" w:rsidR="0027732E" w:rsidRPr="00776CA9" w:rsidRDefault="0027732E" w:rsidP="0027732E">
      <w:pPr>
        <w:tabs>
          <w:tab w:val="right" w:leader="dot" w:pos="9356"/>
        </w:tabs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val="fr-BE" w:eastAsia="de-DE"/>
        </w:rPr>
      </w:pPr>
    </w:p>
    <w:p w14:paraId="0F50EE7A" w14:textId="77777777" w:rsidR="0027732E" w:rsidRPr="00776CA9" w:rsidRDefault="0027732E" w:rsidP="0027732E">
      <w:pPr>
        <w:tabs>
          <w:tab w:val="right" w:leader="dot" w:pos="9356"/>
        </w:tabs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val="fr-BE" w:eastAsia="de-DE"/>
        </w:rPr>
      </w:pPr>
      <w:proofErr w:type="gramStart"/>
      <w:r w:rsidRPr="00776CA9">
        <w:rPr>
          <w:rFonts w:eastAsia="Times New Roman" w:cstheme="minorHAnsi"/>
          <w:b/>
          <w:sz w:val="21"/>
          <w:szCs w:val="21"/>
          <w:lang w:val="fr-BE" w:eastAsia="de-DE"/>
        </w:rPr>
        <w:t>ou</w:t>
      </w:r>
      <w:proofErr w:type="gramEnd"/>
    </w:p>
    <w:p w14:paraId="2ED96C8D" w14:textId="77777777" w:rsidR="0027732E" w:rsidRPr="00776CA9" w:rsidRDefault="0027732E" w:rsidP="0027732E">
      <w:pPr>
        <w:tabs>
          <w:tab w:val="right" w:leader="dot" w:pos="9356"/>
        </w:tabs>
        <w:suppressAutoHyphens/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</w:p>
    <w:p w14:paraId="662639D5" w14:textId="77777777" w:rsidR="0027732E" w:rsidRPr="00776CA9" w:rsidRDefault="0027732E" w:rsidP="0027732E">
      <w:pPr>
        <w:tabs>
          <w:tab w:val="right" w:leader="dot" w:pos="9356"/>
        </w:tabs>
        <w:suppressAutoHyphens/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  <w:r w:rsidRPr="00776CA9">
        <w:rPr>
          <w:rFonts w:eastAsia="Times New Roman" w:cstheme="minorHAnsi"/>
          <w:sz w:val="21"/>
          <w:szCs w:val="21"/>
          <w:lang w:val="fr-BE" w:eastAsia="de-DE"/>
        </w:rPr>
        <w:t>Le groupement sans personnalité juridique</w:t>
      </w:r>
      <w:r w:rsidRPr="00776CA9">
        <w:rPr>
          <w:rFonts w:eastAsia="Times New Roman" w:cstheme="minorHAnsi"/>
          <w:sz w:val="21"/>
          <w:szCs w:val="21"/>
          <w:vertAlign w:val="superscript"/>
          <w:lang w:val="fr-BE" w:eastAsia="de-DE"/>
        </w:rPr>
        <w:footnoteReference w:id="4"/>
      </w:r>
      <w:r w:rsidRPr="00776CA9">
        <w:rPr>
          <w:rFonts w:eastAsia="Times New Roman" w:cstheme="minorHAnsi"/>
          <w:sz w:val="21"/>
          <w:szCs w:val="21"/>
          <w:lang w:val="fr-BE" w:eastAsia="de-DE"/>
        </w:rPr>
        <w:t> : ….</w:t>
      </w:r>
    </w:p>
    <w:p w14:paraId="63858DB3" w14:textId="77777777" w:rsidR="0027732E" w:rsidRPr="00776CA9" w:rsidRDefault="0027732E" w:rsidP="0027732E">
      <w:pPr>
        <w:tabs>
          <w:tab w:val="right" w:leader="dot" w:pos="9356"/>
        </w:tabs>
        <w:suppressAutoHyphens/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</w:p>
    <w:p w14:paraId="1599E665" w14:textId="77777777" w:rsidR="0027732E" w:rsidRPr="00776CA9" w:rsidRDefault="0027732E" w:rsidP="0027732E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  <w:r w:rsidRPr="00776CA9">
        <w:rPr>
          <w:rFonts w:eastAsia="Times New Roman" w:cstheme="minorHAnsi"/>
          <w:sz w:val="21"/>
          <w:szCs w:val="21"/>
          <w:lang w:val="fr-BE" w:eastAsia="de-DE"/>
        </w:rPr>
        <w:t>Composé par les participants suivants</w:t>
      </w:r>
      <w:r w:rsidRPr="00776CA9">
        <w:rPr>
          <w:rFonts w:eastAsia="Times New Roman" w:cstheme="minorHAnsi"/>
          <w:sz w:val="21"/>
          <w:szCs w:val="21"/>
          <w:vertAlign w:val="superscript"/>
          <w:lang w:val="fr-BE" w:eastAsia="de-DE"/>
        </w:rPr>
        <w:footnoteReference w:id="5"/>
      </w:r>
      <w:r w:rsidRPr="00776CA9">
        <w:rPr>
          <w:rFonts w:eastAsia="Times New Roman" w:cstheme="minorHAnsi"/>
          <w:sz w:val="21"/>
          <w:szCs w:val="21"/>
          <w:lang w:val="fr-BE" w:eastAsia="de-DE"/>
        </w:rPr>
        <w:t xml:space="preserve"> qui s’engagent solidairement : ….</w:t>
      </w:r>
    </w:p>
    <w:p w14:paraId="4C28666A" w14:textId="77777777" w:rsidR="0027732E" w:rsidRPr="00776CA9" w:rsidRDefault="0027732E" w:rsidP="0027732E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</w:p>
    <w:p w14:paraId="44EDD36A" w14:textId="77777777" w:rsidR="0027732E" w:rsidRDefault="0027732E" w:rsidP="0027732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 New Roman" w:cstheme="minorHAnsi"/>
          <w:sz w:val="21"/>
          <w:szCs w:val="21"/>
          <w:lang w:val="fr-BE" w:eastAsia="de-DE"/>
        </w:rPr>
      </w:pPr>
      <w:r w:rsidRPr="00776CA9">
        <w:rPr>
          <w:rFonts w:eastAsia="Times New Roman" w:cstheme="minorHAnsi"/>
          <w:sz w:val="21"/>
          <w:szCs w:val="21"/>
          <w:lang w:val="fr-BE" w:eastAsia="de-DE"/>
        </w:rPr>
        <w:t>Et représentés par</w:t>
      </w:r>
      <w:r w:rsidRPr="00776CA9">
        <w:rPr>
          <w:rFonts w:eastAsia="Times New Roman" w:cstheme="minorHAnsi"/>
          <w:sz w:val="21"/>
          <w:szCs w:val="21"/>
          <w:vertAlign w:val="superscript"/>
          <w:lang w:val="fr-BE" w:eastAsia="de-DE"/>
        </w:rPr>
        <w:footnoteReference w:id="6"/>
      </w:r>
      <w:r w:rsidRPr="00776CA9">
        <w:rPr>
          <w:rFonts w:eastAsia="Times New Roman" w:cstheme="minorHAnsi"/>
          <w:sz w:val="21"/>
          <w:szCs w:val="21"/>
          <w:lang w:val="fr-BE" w:eastAsia="de-DE"/>
        </w:rPr>
        <w:t> : …</w:t>
      </w:r>
    </w:p>
    <w:p w14:paraId="72D45A5A" w14:textId="77777777" w:rsidR="0027732E" w:rsidRDefault="0027732E" w:rsidP="002773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</w:p>
    <w:p w14:paraId="579B2E86" w14:textId="77777777" w:rsidR="0027732E" w:rsidRPr="000D0C76" w:rsidRDefault="0027732E" w:rsidP="002773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1"/>
          <w:szCs w:val="21"/>
          <w:lang w:val="fr-BE" w:eastAsia="de-DE"/>
        </w:rPr>
      </w:pPr>
      <w:r w:rsidRPr="000D0C76">
        <w:rPr>
          <w:rFonts w:eastAsia="Times New Roman" w:cstheme="minorHAnsi"/>
          <w:b/>
          <w:bCs/>
          <w:sz w:val="21"/>
          <w:szCs w:val="21"/>
          <w:lang w:val="fr-BE" w:eastAsia="de-DE"/>
        </w:rPr>
        <w:t>Statut PME</w:t>
      </w:r>
    </w:p>
    <w:p w14:paraId="7754A005" w14:textId="77777777" w:rsidR="0027732E" w:rsidRPr="000D0C76" w:rsidRDefault="0027732E" w:rsidP="002773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</w:p>
    <w:tbl>
      <w:tblPr>
        <w:tblStyle w:val="Grilledutableau3"/>
        <w:tblW w:w="0" w:type="auto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8926"/>
      </w:tblGrid>
      <w:tr w:rsidR="0027732E" w:rsidRPr="000D0C76" w14:paraId="047A1903" w14:textId="77777777" w:rsidTr="009B6DF9">
        <w:tc>
          <w:tcPr>
            <w:tcW w:w="8926" w:type="dxa"/>
          </w:tcPr>
          <w:p w14:paraId="048BDBC0" w14:textId="77777777" w:rsidR="0027732E" w:rsidRPr="000D0C76" w:rsidRDefault="0027732E" w:rsidP="0027732E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eastAsia="Calibri" w:cstheme="minorHAnsi"/>
                <w:sz w:val="21"/>
                <w:szCs w:val="21"/>
                <w:lang w:eastAsia="fr-BE"/>
              </w:rPr>
            </w:pPr>
            <w:r w:rsidRPr="000D0C76">
              <w:rPr>
                <w:rFonts w:eastAsia="Calibri" w:cstheme="minorHAnsi"/>
                <w:sz w:val="21"/>
                <w:szCs w:val="21"/>
                <w:lang w:eastAsia="fr-BE"/>
              </w:rPr>
              <w:t>Non applicable</w:t>
            </w:r>
          </w:p>
        </w:tc>
      </w:tr>
      <w:tr w:rsidR="0027732E" w:rsidRPr="000D0C76" w14:paraId="4240CEB4" w14:textId="77777777" w:rsidTr="009B6DF9">
        <w:tc>
          <w:tcPr>
            <w:tcW w:w="8926" w:type="dxa"/>
          </w:tcPr>
          <w:p w14:paraId="5B1E4DC6" w14:textId="77777777" w:rsidR="0027732E" w:rsidRPr="000D0C76" w:rsidRDefault="0027732E" w:rsidP="0027732E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eastAsia="Calibri" w:cstheme="minorHAnsi"/>
                <w:sz w:val="21"/>
                <w:szCs w:val="21"/>
                <w:lang w:eastAsia="fr-BE"/>
              </w:rPr>
            </w:pPr>
            <w:r w:rsidRPr="000D0C76">
              <w:rPr>
                <w:rFonts w:eastAsia="Calibri" w:cstheme="minorHAnsi"/>
                <w:sz w:val="21"/>
                <w:szCs w:val="21"/>
                <w:lang w:eastAsia="fr-BE"/>
              </w:rPr>
              <w:t>Micro-entreprise </w:t>
            </w:r>
          </w:p>
          <w:p w14:paraId="349A7BEC" w14:textId="77777777" w:rsidR="0027732E" w:rsidRPr="000D0C76" w:rsidRDefault="0027732E" w:rsidP="0027732E">
            <w:pPr>
              <w:numPr>
                <w:ilvl w:val="0"/>
                <w:numId w:val="6"/>
              </w:numPr>
              <w:spacing w:line="240" w:lineRule="auto"/>
              <w:ind w:left="2442"/>
              <w:contextualSpacing/>
              <w:rPr>
                <w:rFonts w:eastAsia="Calibri" w:cstheme="minorHAnsi"/>
                <w:sz w:val="21"/>
                <w:szCs w:val="21"/>
              </w:rPr>
            </w:pPr>
            <w:r w:rsidRPr="000D0C76">
              <w:rPr>
                <w:rFonts w:eastAsia="Calibri" w:cstheme="minorHAnsi"/>
                <w:sz w:val="21"/>
                <w:szCs w:val="21"/>
              </w:rPr>
              <w:t>Moins de 10 employés</w:t>
            </w:r>
          </w:p>
          <w:p w14:paraId="2590E228" w14:textId="77777777" w:rsidR="0027732E" w:rsidRPr="000D0C76" w:rsidRDefault="0027732E" w:rsidP="0027732E">
            <w:pPr>
              <w:numPr>
                <w:ilvl w:val="0"/>
                <w:numId w:val="6"/>
              </w:numPr>
              <w:spacing w:line="240" w:lineRule="auto"/>
              <w:ind w:left="2442"/>
              <w:contextualSpacing/>
              <w:rPr>
                <w:rFonts w:eastAsia="Calibri" w:cstheme="minorHAnsi"/>
                <w:sz w:val="21"/>
                <w:szCs w:val="21"/>
              </w:rPr>
            </w:pPr>
            <w:r w:rsidRPr="000D0C76">
              <w:rPr>
                <w:rFonts w:eastAsia="Calibri" w:cstheme="minorHAnsi"/>
                <w:sz w:val="21"/>
                <w:szCs w:val="21"/>
              </w:rPr>
              <w:t>Chiffre d’affaires annuel ou total du bilan annuel : ≤ 2 millions d’euros </w:t>
            </w:r>
          </w:p>
        </w:tc>
      </w:tr>
      <w:tr w:rsidR="0027732E" w:rsidRPr="000D0C76" w14:paraId="692DF39D" w14:textId="77777777" w:rsidTr="009B6DF9">
        <w:tc>
          <w:tcPr>
            <w:tcW w:w="8926" w:type="dxa"/>
          </w:tcPr>
          <w:p w14:paraId="4B46B5BE" w14:textId="77777777" w:rsidR="0027732E" w:rsidRPr="000D0C76" w:rsidRDefault="0027732E" w:rsidP="0027732E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eastAsia="Calibri" w:cstheme="minorHAnsi"/>
                <w:sz w:val="21"/>
                <w:szCs w:val="21"/>
                <w:lang w:eastAsia="fr-BE"/>
              </w:rPr>
            </w:pPr>
            <w:r w:rsidRPr="000D0C76">
              <w:rPr>
                <w:rFonts w:eastAsia="Calibri" w:cstheme="minorHAnsi"/>
                <w:sz w:val="21"/>
                <w:szCs w:val="21"/>
                <w:lang w:eastAsia="fr-BE"/>
              </w:rPr>
              <w:t>Petite entreprise </w:t>
            </w:r>
          </w:p>
          <w:p w14:paraId="72B71881" w14:textId="77777777" w:rsidR="0027732E" w:rsidRPr="000D0C76" w:rsidRDefault="0027732E" w:rsidP="0027732E">
            <w:pPr>
              <w:numPr>
                <w:ilvl w:val="0"/>
                <w:numId w:val="6"/>
              </w:numPr>
              <w:spacing w:line="240" w:lineRule="auto"/>
              <w:ind w:left="2442"/>
              <w:contextualSpacing/>
              <w:rPr>
                <w:rFonts w:eastAsia="Calibri" w:cstheme="minorHAnsi"/>
                <w:sz w:val="21"/>
                <w:szCs w:val="21"/>
              </w:rPr>
            </w:pPr>
            <w:r w:rsidRPr="000D0C76">
              <w:rPr>
                <w:rFonts w:eastAsia="Calibri" w:cstheme="minorHAnsi"/>
                <w:sz w:val="21"/>
                <w:szCs w:val="21"/>
              </w:rPr>
              <w:t xml:space="preserve">Moins de 50 employés </w:t>
            </w:r>
          </w:p>
          <w:p w14:paraId="75340EF0" w14:textId="77777777" w:rsidR="0027732E" w:rsidRPr="000D0C76" w:rsidRDefault="0027732E" w:rsidP="0027732E">
            <w:pPr>
              <w:numPr>
                <w:ilvl w:val="0"/>
                <w:numId w:val="6"/>
              </w:numPr>
              <w:spacing w:line="240" w:lineRule="auto"/>
              <w:ind w:left="2442"/>
              <w:contextualSpacing/>
              <w:rPr>
                <w:rFonts w:eastAsia="Calibri" w:cstheme="minorHAnsi"/>
                <w:sz w:val="21"/>
                <w:szCs w:val="21"/>
              </w:rPr>
            </w:pPr>
            <w:r w:rsidRPr="000D0C76">
              <w:rPr>
                <w:rFonts w:eastAsia="Calibri" w:cstheme="minorHAnsi"/>
                <w:sz w:val="21"/>
                <w:szCs w:val="21"/>
              </w:rPr>
              <w:t>Chiffre d’affaires annuel ou total du bilan annuel : ≤10 millions d’euros</w:t>
            </w:r>
          </w:p>
        </w:tc>
      </w:tr>
      <w:tr w:rsidR="0027732E" w:rsidRPr="000D0C76" w14:paraId="5FFB629B" w14:textId="77777777" w:rsidTr="009B6DF9">
        <w:tc>
          <w:tcPr>
            <w:tcW w:w="8926" w:type="dxa"/>
          </w:tcPr>
          <w:p w14:paraId="22E7B391" w14:textId="77777777" w:rsidR="0027732E" w:rsidRPr="000D0C76" w:rsidRDefault="0027732E" w:rsidP="0027732E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eastAsia="Calibri" w:cstheme="minorHAnsi"/>
                <w:sz w:val="21"/>
                <w:szCs w:val="21"/>
                <w:lang w:eastAsia="fr-BE"/>
              </w:rPr>
            </w:pPr>
            <w:r w:rsidRPr="000D0C76">
              <w:rPr>
                <w:rFonts w:eastAsia="Calibri" w:cstheme="minorHAnsi"/>
                <w:sz w:val="21"/>
                <w:szCs w:val="21"/>
                <w:lang w:eastAsia="fr-BE"/>
              </w:rPr>
              <w:t>Moyenne entreprise </w:t>
            </w:r>
          </w:p>
          <w:p w14:paraId="2DE079E0" w14:textId="77777777" w:rsidR="0027732E" w:rsidRPr="000D0C76" w:rsidRDefault="0027732E" w:rsidP="0027732E">
            <w:pPr>
              <w:numPr>
                <w:ilvl w:val="0"/>
                <w:numId w:val="6"/>
              </w:numPr>
              <w:spacing w:line="240" w:lineRule="auto"/>
              <w:ind w:left="2442"/>
              <w:contextualSpacing/>
              <w:rPr>
                <w:rFonts w:eastAsia="Calibri" w:cstheme="minorHAnsi"/>
                <w:sz w:val="21"/>
                <w:szCs w:val="21"/>
              </w:rPr>
            </w:pPr>
            <w:r w:rsidRPr="000D0C76">
              <w:rPr>
                <w:rFonts w:eastAsia="Calibri" w:cstheme="minorHAnsi"/>
                <w:sz w:val="21"/>
                <w:szCs w:val="21"/>
              </w:rPr>
              <w:t>Moins de 250 occupés</w:t>
            </w:r>
          </w:p>
          <w:p w14:paraId="17B042B2" w14:textId="77777777" w:rsidR="0027732E" w:rsidRPr="000D0C76" w:rsidRDefault="0027732E" w:rsidP="0027732E">
            <w:pPr>
              <w:numPr>
                <w:ilvl w:val="0"/>
                <w:numId w:val="6"/>
              </w:numPr>
              <w:spacing w:line="240" w:lineRule="auto"/>
              <w:ind w:left="2442"/>
              <w:contextualSpacing/>
              <w:rPr>
                <w:rFonts w:eastAsia="Calibri" w:cstheme="minorHAnsi"/>
                <w:sz w:val="21"/>
                <w:szCs w:val="21"/>
              </w:rPr>
            </w:pPr>
            <w:r w:rsidRPr="000D0C76">
              <w:rPr>
                <w:rFonts w:eastAsia="Calibri" w:cstheme="minorHAnsi"/>
                <w:sz w:val="21"/>
                <w:szCs w:val="21"/>
              </w:rPr>
              <w:lastRenderedPageBreak/>
              <w:t>Chiffre d’affaires annuel ≤ 50 millions d’euros ou total du bilan annuel ≤ 43 millions d’euros</w:t>
            </w:r>
          </w:p>
        </w:tc>
      </w:tr>
      <w:tr w:rsidR="0027732E" w:rsidRPr="000D0C76" w14:paraId="414C72C9" w14:textId="77777777" w:rsidTr="009B6DF9">
        <w:trPr>
          <w:trHeight w:val="58"/>
        </w:trPr>
        <w:tc>
          <w:tcPr>
            <w:tcW w:w="8926" w:type="dxa"/>
          </w:tcPr>
          <w:p w14:paraId="4A02BA23" w14:textId="77777777" w:rsidR="0027732E" w:rsidRPr="000D0C76" w:rsidRDefault="0027732E" w:rsidP="009B6DF9">
            <w:pPr>
              <w:contextualSpacing/>
              <w:rPr>
                <w:rFonts w:eastAsia="Calibri" w:cstheme="minorHAnsi"/>
                <w:sz w:val="21"/>
                <w:szCs w:val="21"/>
                <w:lang w:eastAsia="fr-BE"/>
              </w:rPr>
            </w:pPr>
            <w:r w:rsidRPr="000D0C76">
              <w:rPr>
                <w:rFonts w:eastAsia="Calibri" w:cstheme="minorHAnsi"/>
                <w:sz w:val="21"/>
                <w:szCs w:val="21"/>
                <w:lang w:eastAsia="fr-BE"/>
              </w:rPr>
              <w:lastRenderedPageBreak/>
              <w:t xml:space="preserve">Remarques </w:t>
            </w:r>
          </w:p>
          <w:p w14:paraId="65ABA4C8" w14:textId="77777777" w:rsidR="0027732E" w:rsidRPr="000D0C76" w:rsidRDefault="0027732E" w:rsidP="0027732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cstheme="minorHAnsi"/>
                <w:sz w:val="21"/>
                <w:szCs w:val="21"/>
              </w:rPr>
            </w:pPr>
            <w:r w:rsidRPr="000D0C76">
              <w:rPr>
                <w:rFonts w:cstheme="minorHAnsi"/>
                <w:sz w:val="21"/>
                <w:szCs w:val="21"/>
              </w:rPr>
              <w:t xml:space="preserve">Une entreprise </w:t>
            </w:r>
            <w:r w:rsidRPr="000D0C76">
              <w:rPr>
                <w:rFonts w:cstheme="minorHAnsi"/>
                <w:bCs/>
                <w:sz w:val="21"/>
                <w:szCs w:val="21"/>
              </w:rPr>
              <w:t>personne physique</w:t>
            </w:r>
            <w:r w:rsidRPr="000D0C76">
              <w:rPr>
                <w:rFonts w:cstheme="minorHAnsi"/>
                <w:sz w:val="21"/>
                <w:szCs w:val="21"/>
              </w:rPr>
              <w:t xml:space="preserve"> qui n’emploie aucun travailleur est une </w:t>
            </w:r>
            <w:r w:rsidRPr="000D0C76">
              <w:rPr>
                <w:rFonts w:cstheme="minorHAnsi"/>
                <w:bCs/>
                <w:sz w:val="21"/>
                <w:szCs w:val="21"/>
              </w:rPr>
              <w:t>micro</w:t>
            </w:r>
            <w:r w:rsidRPr="000D0C76">
              <w:rPr>
                <w:rFonts w:cstheme="minorHAnsi"/>
                <w:sz w:val="21"/>
                <w:szCs w:val="21"/>
              </w:rPr>
              <w:t>-entreprise.</w:t>
            </w:r>
          </w:p>
          <w:p w14:paraId="04DD8538" w14:textId="77777777" w:rsidR="0027732E" w:rsidRPr="000D0C76" w:rsidRDefault="0027732E" w:rsidP="0027732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cstheme="minorHAnsi"/>
                <w:sz w:val="21"/>
                <w:szCs w:val="21"/>
              </w:rPr>
            </w:pPr>
            <w:r w:rsidRPr="000D0C76">
              <w:rPr>
                <w:rFonts w:cstheme="minorHAnsi"/>
                <w:sz w:val="21"/>
                <w:szCs w:val="21"/>
              </w:rPr>
              <w:t xml:space="preserve">Si vous êtes un </w:t>
            </w:r>
            <w:r w:rsidRPr="000D0C76">
              <w:rPr>
                <w:rFonts w:cstheme="minorHAnsi"/>
                <w:bCs/>
                <w:sz w:val="21"/>
                <w:szCs w:val="21"/>
              </w:rPr>
              <w:t>groupement d’opérateurs économiques</w:t>
            </w:r>
            <w:r w:rsidRPr="000D0C76">
              <w:rPr>
                <w:rFonts w:cstheme="minorHAnsi"/>
                <w:sz w:val="21"/>
                <w:szCs w:val="21"/>
              </w:rPr>
              <w:t xml:space="preserve">, votre statut PME tient compte, de façon </w:t>
            </w:r>
            <w:r w:rsidRPr="000D0C76">
              <w:rPr>
                <w:rFonts w:cstheme="minorHAnsi"/>
                <w:bCs/>
                <w:sz w:val="21"/>
                <w:szCs w:val="21"/>
              </w:rPr>
              <w:t>cumulée</w:t>
            </w:r>
            <w:r w:rsidRPr="000D0C76">
              <w:rPr>
                <w:rFonts w:cstheme="minorHAnsi"/>
                <w:sz w:val="21"/>
                <w:szCs w:val="21"/>
              </w:rPr>
              <w:t xml:space="preserve">, des employés/occupés et des chiffres d’affaires annuels ou totaux de bilans annuels de </w:t>
            </w:r>
            <w:r w:rsidRPr="000D0C76">
              <w:rPr>
                <w:rFonts w:cstheme="minorHAnsi"/>
                <w:bCs/>
                <w:sz w:val="21"/>
                <w:szCs w:val="21"/>
              </w:rPr>
              <w:t>chacun des membres</w:t>
            </w:r>
            <w:r w:rsidRPr="000D0C76">
              <w:rPr>
                <w:rFonts w:cstheme="minorHAnsi"/>
                <w:sz w:val="21"/>
                <w:szCs w:val="21"/>
              </w:rPr>
              <w:t xml:space="preserve"> du groupement.</w:t>
            </w:r>
          </w:p>
        </w:tc>
      </w:tr>
    </w:tbl>
    <w:p w14:paraId="2CDC60C3" w14:textId="77777777" w:rsidR="0027732E" w:rsidRPr="00776CA9" w:rsidRDefault="0027732E" w:rsidP="002773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</w:p>
    <w:p w14:paraId="1D78E738" w14:textId="77777777" w:rsidR="0027732E" w:rsidRPr="00776CA9" w:rsidRDefault="0027732E" w:rsidP="002773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</w:p>
    <w:p w14:paraId="424B02AB" w14:textId="77777777" w:rsidR="0027732E" w:rsidRPr="00776CA9" w:rsidRDefault="0027732E" w:rsidP="002773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val="fr-BE" w:eastAsia="de-DE"/>
        </w:rPr>
      </w:pPr>
      <w:r w:rsidRPr="00776CA9">
        <w:rPr>
          <w:rFonts w:eastAsia="Times New Roman" w:cstheme="minorHAnsi"/>
          <w:b/>
          <w:sz w:val="21"/>
          <w:szCs w:val="21"/>
          <w:lang w:val="fr-BE" w:eastAsia="de-DE"/>
        </w:rPr>
        <w:t>II. Engagement</w:t>
      </w:r>
    </w:p>
    <w:p w14:paraId="52B24438" w14:textId="77777777" w:rsidR="0027732E" w:rsidRPr="00776CA9" w:rsidRDefault="0027732E" w:rsidP="002773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</w:p>
    <w:p w14:paraId="1BEFF9FA" w14:textId="77777777" w:rsidR="0027732E" w:rsidRPr="00776CA9" w:rsidRDefault="0027732E" w:rsidP="0027732E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  <w:r w:rsidRPr="00776CA9">
        <w:rPr>
          <w:rFonts w:eastAsia="Times New Roman" w:cstheme="minorHAnsi"/>
          <w:sz w:val="21"/>
          <w:szCs w:val="21"/>
          <w:lang w:val="fr-BE" w:eastAsia="de-DE"/>
        </w:rPr>
        <w:t>S’engage à exécuter le marché selon les conditions déterminées :</w:t>
      </w:r>
    </w:p>
    <w:p w14:paraId="6055B94B" w14:textId="77777777" w:rsidR="0027732E" w:rsidRPr="00776CA9" w:rsidRDefault="0027732E" w:rsidP="0027732E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val="fr-BE" w:eastAsia="de-DE"/>
        </w:rPr>
      </w:pPr>
      <w:proofErr w:type="gramStart"/>
      <w:r w:rsidRPr="00776CA9">
        <w:rPr>
          <w:rFonts w:eastAsia="Times New Roman" w:cstheme="minorHAnsi"/>
          <w:sz w:val="21"/>
          <w:szCs w:val="21"/>
          <w:lang w:val="fr-BE" w:eastAsia="de-DE"/>
        </w:rPr>
        <w:t>au</w:t>
      </w:r>
      <w:proofErr w:type="gramEnd"/>
      <w:r w:rsidRPr="00776CA9">
        <w:rPr>
          <w:rFonts w:eastAsia="Times New Roman" w:cstheme="minorHAnsi"/>
          <w:sz w:val="21"/>
          <w:szCs w:val="21"/>
          <w:lang w:val="fr-BE" w:eastAsia="de-DE"/>
        </w:rPr>
        <w:t xml:space="preserve"> cahier spécial des charges, en ce compris toutes ses annexes ;</w:t>
      </w:r>
    </w:p>
    <w:p w14:paraId="53B26B67" w14:textId="77777777" w:rsidR="0027732E" w:rsidRPr="00776CA9" w:rsidRDefault="0027732E" w:rsidP="0027732E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val="fr-BE" w:eastAsia="de-DE"/>
        </w:rPr>
      </w:pPr>
      <w:proofErr w:type="gramStart"/>
      <w:r w:rsidRPr="00776CA9">
        <w:rPr>
          <w:rFonts w:eastAsia="Times New Roman" w:cstheme="minorHAnsi"/>
          <w:sz w:val="21"/>
          <w:szCs w:val="21"/>
          <w:lang w:val="fr-BE" w:eastAsia="de-DE"/>
        </w:rPr>
        <w:t>à</w:t>
      </w:r>
      <w:proofErr w:type="gramEnd"/>
      <w:r w:rsidRPr="00776CA9">
        <w:rPr>
          <w:rFonts w:eastAsia="Times New Roman" w:cstheme="minorHAnsi"/>
          <w:sz w:val="21"/>
          <w:szCs w:val="21"/>
          <w:lang w:val="fr-BE" w:eastAsia="de-DE"/>
        </w:rPr>
        <w:t xml:space="preserve"> cette offre, telle qu’approuvée par le pouvoir adjudicateur, après négociations s’il y a lieu ;</w:t>
      </w:r>
    </w:p>
    <w:p w14:paraId="7ECF439A" w14:textId="77777777" w:rsidR="0027732E" w:rsidRPr="00776CA9" w:rsidRDefault="0027732E" w:rsidP="002773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</w:p>
    <w:p w14:paraId="70616E71" w14:textId="77777777" w:rsidR="0027732E" w:rsidRPr="00776CA9" w:rsidRDefault="0027732E" w:rsidP="0027732E">
      <w:pPr>
        <w:suppressAutoHyphens/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  <w:sdt>
        <w:sdtPr>
          <w:rPr>
            <w:rFonts w:ascii="Calibri" w:eastAsia="Calibri" w:hAnsi="Calibri" w:cs="Calibri"/>
            <w:sz w:val="21"/>
            <w:szCs w:val="21"/>
            <w:lang w:val="fr-BE"/>
          </w:rPr>
          <w:id w:val="7456982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1"/>
              <w:szCs w:val="21"/>
              <w:lang w:val="fr-BE"/>
            </w:rPr>
            <w:t>☒</w:t>
          </w:r>
        </w:sdtContent>
      </w:sdt>
      <w:r w:rsidRPr="00776CA9">
        <w:rPr>
          <w:lang w:val="fr-BE"/>
        </w:rPr>
        <w:t xml:space="preserve"> </w:t>
      </w:r>
      <w:proofErr w:type="gramStart"/>
      <w:r w:rsidRPr="00776CA9">
        <w:rPr>
          <w:lang w:val="fr-BE"/>
        </w:rPr>
        <w:t>en</w:t>
      </w:r>
      <w:proofErr w:type="gramEnd"/>
      <w:r w:rsidRPr="00776CA9">
        <w:rPr>
          <w:rFonts w:eastAsia="Times New Roman" w:cstheme="minorHAnsi"/>
          <w:b/>
          <w:bCs/>
          <w:sz w:val="21"/>
          <w:szCs w:val="21"/>
          <w:lang w:val="fr-BE" w:eastAsia="de-DE"/>
        </w:rPr>
        <w:t xml:space="preserve"> cas de marché sans lots </w:t>
      </w:r>
      <w:r w:rsidRPr="00776CA9">
        <w:rPr>
          <w:rFonts w:eastAsia="Times New Roman" w:cstheme="minorHAnsi"/>
          <w:sz w:val="21"/>
          <w:szCs w:val="21"/>
          <w:lang w:val="fr-BE" w:eastAsia="de-DE"/>
        </w:rPr>
        <w:t>:</w:t>
      </w:r>
      <w:bookmarkStart w:id="2" w:name="_Hlk52324345"/>
    </w:p>
    <w:p w14:paraId="64D6DCDC" w14:textId="77777777" w:rsidR="0027732E" w:rsidRPr="00776CA9" w:rsidRDefault="0027732E" w:rsidP="0027732E">
      <w:pPr>
        <w:suppressAutoHyphens/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</w:p>
    <w:tbl>
      <w:tblPr>
        <w:tblStyle w:val="Grilledutableau1"/>
        <w:tblW w:w="5000" w:type="pct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2253"/>
        <w:gridCol w:w="6789"/>
      </w:tblGrid>
      <w:tr w:rsidR="0027732E" w:rsidRPr="00776CA9" w14:paraId="6DFBCE6B" w14:textId="77777777" w:rsidTr="009B6DF9">
        <w:tc>
          <w:tcPr>
            <w:tcW w:w="1246" w:type="pct"/>
            <w:tcBorders>
              <w:top w:val="single" w:sz="12" w:space="0" w:color="0070C0"/>
              <w:left w:val="single" w:sz="12" w:space="0" w:color="0070C0"/>
              <w:bottom w:val="nil"/>
              <w:right w:val="dotted" w:sz="4" w:space="0" w:color="0070C0"/>
            </w:tcBorders>
            <w:shd w:val="clear" w:color="auto" w:fill="F2F2F2"/>
          </w:tcPr>
          <w:p w14:paraId="21E3CED9" w14:textId="77777777" w:rsidR="0027732E" w:rsidRPr="00776CA9" w:rsidRDefault="0027732E" w:rsidP="009B6DF9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</w:pPr>
          </w:p>
          <w:p w14:paraId="3B831607" w14:textId="77777777" w:rsidR="0027732E" w:rsidRPr="00776CA9" w:rsidRDefault="0027732E" w:rsidP="009B6DF9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</w:pPr>
            <w:r w:rsidRPr="00776CA9"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  <w:t>Prix total HTVA</w:t>
            </w:r>
          </w:p>
          <w:p w14:paraId="2EF0D10D" w14:textId="77777777" w:rsidR="0027732E" w:rsidRPr="00776CA9" w:rsidRDefault="0027732E" w:rsidP="009B6DF9">
            <w:pPr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</w:pPr>
            <w:proofErr w:type="gramStart"/>
            <w:r w:rsidRPr="00776CA9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>en</w:t>
            </w:r>
            <w:proofErr w:type="gramEnd"/>
            <w:r w:rsidRPr="00776CA9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 xml:space="preserve"> chiffres </w:t>
            </w:r>
          </w:p>
          <w:p w14:paraId="6790B6A3" w14:textId="77777777" w:rsidR="0027732E" w:rsidRPr="00776CA9" w:rsidRDefault="0027732E" w:rsidP="009B6DF9">
            <w:pPr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</w:pPr>
            <w:proofErr w:type="gramStart"/>
            <w:r w:rsidRPr="00776CA9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776CA9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  <w:p w14:paraId="35BB8007" w14:textId="77777777" w:rsidR="0027732E" w:rsidRPr="00776CA9" w:rsidRDefault="0027732E" w:rsidP="009B6DF9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</w:pPr>
          </w:p>
        </w:tc>
        <w:tc>
          <w:tcPr>
            <w:tcW w:w="3754" w:type="pct"/>
            <w:tcBorders>
              <w:top w:val="single" w:sz="12" w:space="0" w:color="0070C0"/>
              <w:left w:val="dotted" w:sz="4" w:space="0" w:color="0070C0"/>
              <w:bottom w:val="nil"/>
              <w:right w:val="single" w:sz="12" w:space="0" w:color="0070C0"/>
            </w:tcBorders>
          </w:tcPr>
          <w:p w14:paraId="752B6D33" w14:textId="77777777" w:rsidR="0027732E" w:rsidRPr="00776CA9" w:rsidRDefault="0027732E" w:rsidP="009B6DF9">
            <w:pPr>
              <w:spacing w:after="255"/>
              <w:contextualSpacing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</w:p>
          <w:p w14:paraId="1E092382" w14:textId="77777777" w:rsidR="0027732E" w:rsidRPr="00776CA9" w:rsidRDefault="0027732E" w:rsidP="009B6DF9">
            <w:pPr>
              <w:spacing w:after="255"/>
              <w:contextualSpacing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</w:p>
          <w:p w14:paraId="5FA3EDF1" w14:textId="77777777" w:rsidR="0027732E" w:rsidRPr="00776CA9" w:rsidRDefault="0027732E" w:rsidP="009B6DF9">
            <w:pPr>
              <w:spacing w:after="255"/>
              <w:contextualSpacing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  <w:r w:rsidRPr="00776CA9">
              <w:rPr>
                <w:rFonts w:asciiTheme="minorHAnsi" w:hAnsiTheme="minorHAnsi" w:cstheme="minorHAnsi"/>
                <w:sz w:val="21"/>
                <w:szCs w:val="21"/>
                <w:lang w:val="fr-BE"/>
              </w:rPr>
              <w:t>………………………………………………………………………………………€</w:t>
            </w:r>
          </w:p>
          <w:p w14:paraId="2EEC2DD7" w14:textId="77777777" w:rsidR="0027732E" w:rsidRPr="00776CA9" w:rsidRDefault="0027732E" w:rsidP="009B6DF9">
            <w:pPr>
              <w:spacing w:after="255"/>
              <w:contextualSpacing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  <w:r w:rsidRPr="00776CA9">
              <w:rPr>
                <w:rFonts w:asciiTheme="minorHAnsi" w:hAnsiTheme="minorHAnsi" w:cstheme="minorHAnsi"/>
                <w:sz w:val="21"/>
                <w:szCs w:val="21"/>
                <w:lang w:val="fr-BE"/>
              </w:rPr>
              <w:t>………………………………………………………………………………………euros</w:t>
            </w:r>
          </w:p>
          <w:p w14:paraId="35A74B2D" w14:textId="77777777" w:rsidR="0027732E" w:rsidRPr="00776CA9" w:rsidRDefault="0027732E" w:rsidP="009B6DF9">
            <w:pPr>
              <w:spacing w:after="255"/>
              <w:contextualSpacing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</w:p>
        </w:tc>
      </w:tr>
      <w:tr w:rsidR="0027732E" w:rsidRPr="00776CA9" w14:paraId="6FFD742D" w14:textId="77777777" w:rsidTr="009B6DF9">
        <w:tc>
          <w:tcPr>
            <w:tcW w:w="1246" w:type="pct"/>
            <w:tcBorders>
              <w:top w:val="single" w:sz="12" w:space="0" w:color="0070C0"/>
              <w:left w:val="single" w:sz="12" w:space="0" w:color="0070C0"/>
              <w:bottom w:val="nil"/>
              <w:right w:val="dotted" w:sz="4" w:space="0" w:color="0070C0"/>
            </w:tcBorders>
            <w:shd w:val="clear" w:color="auto" w:fill="F2F2F2"/>
          </w:tcPr>
          <w:p w14:paraId="702ACD3D" w14:textId="77777777" w:rsidR="0027732E" w:rsidRPr="00776CA9" w:rsidRDefault="0027732E" w:rsidP="009B6DF9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</w:pPr>
            <w:r w:rsidRPr="00776CA9"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  <w:t xml:space="preserve"> </w:t>
            </w:r>
          </w:p>
          <w:p w14:paraId="35108C6E" w14:textId="77777777" w:rsidR="0027732E" w:rsidRPr="00776CA9" w:rsidRDefault="0027732E" w:rsidP="009B6DF9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</w:pPr>
            <w:r w:rsidRPr="00776CA9"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  <w:t>Taux TVA applicable</w:t>
            </w:r>
          </w:p>
          <w:p w14:paraId="56E827C2" w14:textId="77777777" w:rsidR="0027732E" w:rsidRPr="00776CA9" w:rsidRDefault="0027732E" w:rsidP="009B6DF9">
            <w:pPr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</w:pPr>
            <w:r w:rsidRPr="00776CA9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 xml:space="preserve">Soit un montant </w:t>
            </w:r>
            <w:r w:rsidRPr="00776CA9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br/>
              <w:t xml:space="preserve">en chiffres </w:t>
            </w:r>
          </w:p>
          <w:p w14:paraId="234A287A" w14:textId="77777777" w:rsidR="0027732E" w:rsidRPr="00776CA9" w:rsidRDefault="0027732E" w:rsidP="009B6DF9">
            <w:pPr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</w:pPr>
            <w:proofErr w:type="gramStart"/>
            <w:r w:rsidRPr="00776CA9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776CA9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  <w:p w14:paraId="6EFF927B" w14:textId="77777777" w:rsidR="0027732E" w:rsidRPr="00776CA9" w:rsidRDefault="0027732E" w:rsidP="009B6DF9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</w:pPr>
          </w:p>
        </w:tc>
        <w:tc>
          <w:tcPr>
            <w:tcW w:w="3754" w:type="pct"/>
            <w:tcBorders>
              <w:top w:val="single" w:sz="12" w:space="0" w:color="0070C0"/>
              <w:left w:val="dotted" w:sz="4" w:space="0" w:color="0070C0"/>
              <w:bottom w:val="nil"/>
              <w:right w:val="single" w:sz="12" w:space="0" w:color="0070C0"/>
            </w:tcBorders>
          </w:tcPr>
          <w:p w14:paraId="5DA3616F" w14:textId="77777777" w:rsidR="0027732E" w:rsidRPr="00776CA9" w:rsidRDefault="0027732E" w:rsidP="009B6DF9">
            <w:pPr>
              <w:spacing w:after="255"/>
              <w:contextualSpacing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</w:p>
          <w:p w14:paraId="5FDDB6C4" w14:textId="77777777" w:rsidR="0027732E" w:rsidRPr="00776CA9" w:rsidRDefault="0027732E" w:rsidP="009B6DF9">
            <w:pPr>
              <w:spacing w:after="255"/>
              <w:contextualSpacing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  <w:r w:rsidRPr="00776CA9">
              <w:rPr>
                <w:rFonts w:asciiTheme="minorHAnsi" w:hAnsiTheme="minorHAnsi" w:cstheme="minorHAnsi"/>
                <w:sz w:val="21"/>
                <w:szCs w:val="21"/>
                <w:lang w:val="fr-BE"/>
              </w:rPr>
              <w:t>…………………………………%</w:t>
            </w:r>
          </w:p>
          <w:p w14:paraId="57B95611" w14:textId="77777777" w:rsidR="0027732E" w:rsidRPr="00776CA9" w:rsidRDefault="0027732E" w:rsidP="009B6DF9">
            <w:pPr>
              <w:spacing w:after="255"/>
              <w:contextualSpacing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</w:p>
          <w:p w14:paraId="7C27B459" w14:textId="77777777" w:rsidR="0027732E" w:rsidRPr="00776CA9" w:rsidRDefault="0027732E" w:rsidP="009B6DF9">
            <w:pPr>
              <w:spacing w:after="255"/>
              <w:contextualSpacing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  <w:proofErr w:type="gramStart"/>
            <w:r w:rsidRPr="00776CA9">
              <w:rPr>
                <w:rFonts w:asciiTheme="minorHAnsi" w:hAnsiTheme="minorHAnsi" w:cstheme="minorHAnsi"/>
                <w:sz w:val="21"/>
                <w:szCs w:val="21"/>
                <w:lang w:val="fr-BE"/>
              </w:rPr>
              <w:t>…..</w:t>
            </w:r>
            <w:proofErr w:type="gramEnd"/>
            <w:r w:rsidRPr="00776CA9">
              <w:rPr>
                <w:rFonts w:asciiTheme="minorHAnsi" w:hAnsiTheme="minorHAnsi" w:cstheme="minorHAnsi"/>
                <w:sz w:val="21"/>
                <w:szCs w:val="21"/>
                <w:lang w:val="fr-BE"/>
              </w:rPr>
              <w:t>……………………………………………………………………………………€</w:t>
            </w:r>
            <w:r w:rsidRPr="00776CA9">
              <w:rPr>
                <w:rFonts w:asciiTheme="minorHAnsi" w:hAnsiTheme="minorHAnsi" w:cstheme="minorHAnsi"/>
                <w:sz w:val="21"/>
                <w:szCs w:val="21"/>
                <w:lang w:val="fr-BE"/>
              </w:rPr>
              <w:br/>
              <w:t>………………………………………………………………………………………euros</w:t>
            </w:r>
          </w:p>
          <w:p w14:paraId="1A3EA2EF" w14:textId="77777777" w:rsidR="0027732E" w:rsidRPr="00776CA9" w:rsidRDefault="0027732E" w:rsidP="009B6DF9">
            <w:pPr>
              <w:spacing w:after="255"/>
              <w:contextualSpacing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</w:p>
        </w:tc>
      </w:tr>
      <w:tr w:rsidR="0027732E" w:rsidRPr="00776CA9" w14:paraId="1341C23E" w14:textId="77777777" w:rsidTr="009B6DF9">
        <w:trPr>
          <w:trHeight w:val="462"/>
        </w:trPr>
        <w:tc>
          <w:tcPr>
            <w:tcW w:w="1246" w:type="pct"/>
            <w:tcBorders>
              <w:top w:val="single" w:sz="12" w:space="0" w:color="0070C0"/>
              <w:left w:val="single" w:sz="12" w:space="0" w:color="0070C0"/>
              <w:bottom w:val="nil"/>
              <w:right w:val="dotted" w:sz="4" w:space="0" w:color="0070C0"/>
            </w:tcBorders>
            <w:shd w:val="clear" w:color="auto" w:fill="F2F2F2"/>
          </w:tcPr>
          <w:p w14:paraId="695EDBE1" w14:textId="77777777" w:rsidR="0027732E" w:rsidRPr="00776CA9" w:rsidRDefault="0027732E" w:rsidP="009B6DF9">
            <w:pPr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</w:pPr>
          </w:p>
          <w:p w14:paraId="7726388D" w14:textId="77777777" w:rsidR="0027732E" w:rsidRPr="00776CA9" w:rsidRDefault="0027732E" w:rsidP="009B6DF9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</w:pPr>
            <w:r w:rsidRPr="00776CA9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 xml:space="preserve">Soit un </w:t>
            </w:r>
            <w:r w:rsidRPr="00776CA9"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  <w:lang w:val="fr-BE"/>
              </w:rPr>
              <w:t xml:space="preserve">prix </w:t>
            </w:r>
            <w:r w:rsidRPr="00776CA9"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  <w:t>total TVAC</w:t>
            </w:r>
          </w:p>
        </w:tc>
        <w:tc>
          <w:tcPr>
            <w:tcW w:w="3754" w:type="pct"/>
            <w:tcBorders>
              <w:top w:val="single" w:sz="12" w:space="0" w:color="0070C0"/>
              <w:left w:val="dotted" w:sz="4" w:space="0" w:color="0070C0"/>
              <w:bottom w:val="nil"/>
              <w:right w:val="single" w:sz="12" w:space="0" w:color="0070C0"/>
            </w:tcBorders>
          </w:tcPr>
          <w:p w14:paraId="1054760E" w14:textId="77777777" w:rsidR="0027732E" w:rsidRPr="00776CA9" w:rsidRDefault="0027732E" w:rsidP="009B6DF9">
            <w:pPr>
              <w:spacing w:after="255"/>
              <w:contextualSpacing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</w:p>
        </w:tc>
      </w:tr>
      <w:tr w:rsidR="0027732E" w:rsidRPr="00776CA9" w14:paraId="468332C1" w14:textId="77777777" w:rsidTr="009B6DF9">
        <w:trPr>
          <w:trHeight w:val="399"/>
        </w:trPr>
        <w:tc>
          <w:tcPr>
            <w:tcW w:w="1246" w:type="pct"/>
            <w:tcBorders>
              <w:top w:val="nil"/>
              <w:left w:val="single" w:sz="12" w:space="0" w:color="0070C0"/>
              <w:bottom w:val="nil"/>
              <w:right w:val="dotted" w:sz="4" w:space="0" w:color="0070C0"/>
            </w:tcBorders>
            <w:shd w:val="clear" w:color="auto" w:fill="F2F2F2"/>
            <w:hideMark/>
          </w:tcPr>
          <w:p w14:paraId="5CC57F1E" w14:textId="77777777" w:rsidR="0027732E" w:rsidRPr="00776CA9" w:rsidRDefault="0027732E" w:rsidP="009B6DF9">
            <w:pPr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</w:pPr>
            <w:proofErr w:type="gramStart"/>
            <w:r w:rsidRPr="00776CA9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>en</w:t>
            </w:r>
            <w:proofErr w:type="gramEnd"/>
            <w:r w:rsidRPr="00776CA9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 xml:space="preserve"> chiffres </w:t>
            </w:r>
          </w:p>
          <w:p w14:paraId="1FAA7D63" w14:textId="77777777" w:rsidR="0027732E" w:rsidRPr="00776CA9" w:rsidRDefault="0027732E" w:rsidP="009B6DF9">
            <w:pPr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</w:pPr>
            <w:proofErr w:type="gramStart"/>
            <w:r w:rsidRPr="00776CA9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776CA9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</w:tc>
        <w:tc>
          <w:tcPr>
            <w:tcW w:w="3754" w:type="pct"/>
            <w:tcBorders>
              <w:top w:val="nil"/>
              <w:left w:val="dotted" w:sz="4" w:space="0" w:color="0070C0"/>
              <w:bottom w:val="nil"/>
              <w:right w:val="single" w:sz="12" w:space="0" w:color="0070C0"/>
            </w:tcBorders>
            <w:hideMark/>
          </w:tcPr>
          <w:p w14:paraId="6A99107C" w14:textId="77777777" w:rsidR="0027732E" w:rsidRPr="00776CA9" w:rsidRDefault="0027732E" w:rsidP="009B6DF9">
            <w:pPr>
              <w:spacing w:after="255"/>
              <w:contextualSpacing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  <w:r w:rsidRPr="00776CA9">
              <w:rPr>
                <w:rFonts w:asciiTheme="minorHAnsi" w:hAnsiTheme="minorHAnsi" w:cstheme="minorHAnsi"/>
                <w:sz w:val="21"/>
                <w:szCs w:val="21"/>
                <w:lang w:val="fr-BE"/>
              </w:rPr>
              <w:t>…..……………………………………………………………………………………€</w:t>
            </w:r>
          </w:p>
          <w:p w14:paraId="0D1A56DE" w14:textId="77777777" w:rsidR="0027732E" w:rsidRPr="00776CA9" w:rsidRDefault="0027732E" w:rsidP="009B6DF9">
            <w:pPr>
              <w:spacing w:after="255"/>
              <w:contextualSpacing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  <w:proofErr w:type="gramStart"/>
            <w:r w:rsidRPr="00776CA9">
              <w:rPr>
                <w:rFonts w:asciiTheme="minorHAnsi" w:hAnsiTheme="minorHAnsi" w:cstheme="minorHAnsi"/>
                <w:sz w:val="21"/>
                <w:szCs w:val="21"/>
                <w:lang w:val="fr-BE"/>
              </w:rPr>
              <w:t>….…</w:t>
            </w:r>
            <w:proofErr w:type="gramEnd"/>
            <w:r w:rsidRPr="00776CA9">
              <w:rPr>
                <w:rFonts w:asciiTheme="minorHAnsi" w:hAnsiTheme="minorHAnsi" w:cstheme="minorHAnsi"/>
                <w:sz w:val="21"/>
                <w:szCs w:val="21"/>
                <w:lang w:val="fr-BE"/>
              </w:rPr>
              <w:t>…………………………………………………………………………………euros</w:t>
            </w:r>
          </w:p>
        </w:tc>
      </w:tr>
      <w:tr w:rsidR="0027732E" w:rsidRPr="00776CA9" w14:paraId="40FC311A" w14:textId="77777777" w:rsidTr="009B6DF9">
        <w:trPr>
          <w:trHeight w:val="282"/>
        </w:trPr>
        <w:tc>
          <w:tcPr>
            <w:tcW w:w="1246" w:type="pct"/>
            <w:tcBorders>
              <w:top w:val="nil"/>
              <w:left w:val="single" w:sz="12" w:space="0" w:color="0070C0"/>
              <w:bottom w:val="single" w:sz="12" w:space="0" w:color="0070C0"/>
              <w:right w:val="dotted" w:sz="4" w:space="0" w:color="0070C0"/>
            </w:tcBorders>
            <w:shd w:val="clear" w:color="auto" w:fill="F2F2F2"/>
          </w:tcPr>
          <w:p w14:paraId="323EE11E" w14:textId="77777777" w:rsidR="0027732E" w:rsidRPr="00776CA9" w:rsidRDefault="0027732E" w:rsidP="009B6DF9">
            <w:pPr>
              <w:rPr>
                <w:rFonts w:asciiTheme="minorHAnsi" w:hAnsiTheme="minorHAnsi" w:cstheme="minorHAnsi"/>
                <w:color w:val="0070C0"/>
                <w:sz w:val="10"/>
                <w:szCs w:val="10"/>
                <w:highlight w:val="yellow"/>
                <w:lang w:val="fr-BE"/>
              </w:rPr>
            </w:pPr>
          </w:p>
        </w:tc>
        <w:tc>
          <w:tcPr>
            <w:tcW w:w="3754" w:type="pct"/>
            <w:tcBorders>
              <w:top w:val="nil"/>
              <w:left w:val="dotted" w:sz="4" w:space="0" w:color="0070C0"/>
              <w:bottom w:val="single" w:sz="12" w:space="0" w:color="0070C0"/>
              <w:right w:val="single" w:sz="12" w:space="0" w:color="0070C0"/>
            </w:tcBorders>
          </w:tcPr>
          <w:p w14:paraId="314F0EEC" w14:textId="77777777" w:rsidR="0027732E" w:rsidRPr="00776CA9" w:rsidRDefault="0027732E" w:rsidP="009B6DF9">
            <w:pPr>
              <w:spacing w:after="255"/>
              <w:contextualSpacing/>
              <w:rPr>
                <w:rFonts w:asciiTheme="minorHAnsi" w:hAnsiTheme="minorHAnsi" w:cstheme="minorHAnsi"/>
                <w:sz w:val="10"/>
                <w:szCs w:val="10"/>
                <w:highlight w:val="yellow"/>
                <w:lang w:val="fr-BE"/>
              </w:rPr>
            </w:pPr>
          </w:p>
        </w:tc>
      </w:tr>
      <w:bookmarkEnd w:id="2"/>
    </w:tbl>
    <w:p w14:paraId="25F48338" w14:textId="77777777" w:rsidR="0027732E" w:rsidRPr="00776CA9" w:rsidRDefault="0027732E" w:rsidP="0027732E">
      <w:pPr>
        <w:suppressAutoHyphens/>
        <w:spacing w:after="0" w:line="240" w:lineRule="auto"/>
        <w:ind w:left="284"/>
        <w:jc w:val="both"/>
        <w:rPr>
          <w:rFonts w:eastAsia="Times New Roman" w:cstheme="minorHAnsi"/>
          <w:sz w:val="21"/>
          <w:szCs w:val="21"/>
          <w:lang w:val="fr-BE" w:eastAsia="de-DE"/>
        </w:rPr>
      </w:pPr>
    </w:p>
    <w:p w14:paraId="305ACDD7" w14:textId="77777777" w:rsidR="0027732E" w:rsidRPr="00776CA9" w:rsidRDefault="0027732E" w:rsidP="0027732E">
      <w:pPr>
        <w:suppressAutoHyphens/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  <w:bookmarkStart w:id="3" w:name="_Hlk105753902"/>
    </w:p>
    <w:bookmarkEnd w:id="3"/>
    <w:p w14:paraId="26978A6C" w14:textId="77777777" w:rsidR="0027732E" w:rsidRPr="00776CA9" w:rsidRDefault="0027732E" w:rsidP="0027732E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highlight w:val="lightGray"/>
          <w:lang w:val="fr-BE" w:eastAsia="fr-BE"/>
        </w:rPr>
      </w:pPr>
      <w:r w:rsidRPr="00776CA9">
        <w:rPr>
          <w:rFonts w:ascii="Calibri" w:eastAsia="Calibri" w:hAnsi="Calibri" w:cs="Calibri"/>
          <w:sz w:val="21"/>
          <w:szCs w:val="21"/>
          <w:lang w:val="fr-BE"/>
        </w:rPr>
        <w:t xml:space="preserve"> </w:t>
      </w:r>
      <w:sdt>
        <w:sdtPr>
          <w:rPr>
            <w:rFonts w:ascii="Calibri" w:eastAsia="Calibri" w:hAnsi="Calibri" w:cs="Calibri"/>
            <w:sz w:val="21"/>
            <w:szCs w:val="21"/>
            <w:lang w:val="fr-BE"/>
          </w:rPr>
          <w:id w:val="1737823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6CA9">
            <w:rPr>
              <w:rFonts w:ascii="Segoe UI Symbol" w:eastAsia="Calibri" w:hAnsi="Segoe UI Symbol" w:cs="Segoe UI Symbol"/>
              <w:sz w:val="21"/>
              <w:szCs w:val="21"/>
              <w:lang w:val="fr-BE"/>
            </w:rPr>
            <w:t>☐</w:t>
          </w:r>
        </w:sdtContent>
      </w:sdt>
      <w:r w:rsidRPr="00776CA9">
        <w:rPr>
          <w:rFonts w:eastAsia="Times New Roman" w:cstheme="minorHAnsi"/>
          <w:b/>
          <w:sz w:val="21"/>
          <w:szCs w:val="21"/>
          <w:lang w:val="fr-BE" w:eastAsia="de-DE"/>
        </w:rPr>
        <w:t xml:space="preserve"> </w:t>
      </w:r>
      <w:r w:rsidRPr="00776CA9">
        <w:rPr>
          <w:rFonts w:eastAsia="Times New Roman" w:cstheme="minorHAnsi"/>
          <w:b/>
          <w:sz w:val="21"/>
          <w:szCs w:val="21"/>
          <w:u w:val="single"/>
          <w:lang w:val="fr-BE" w:eastAsia="de-DE"/>
        </w:rPr>
        <w:t>SOUS-TRAITANCE</w:t>
      </w:r>
    </w:p>
    <w:p w14:paraId="1EA6187E" w14:textId="77777777" w:rsidR="0027732E" w:rsidRPr="00776CA9" w:rsidRDefault="0027732E" w:rsidP="0027732E">
      <w:pPr>
        <w:spacing w:after="0" w:line="240" w:lineRule="auto"/>
        <w:jc w:val="both"/>
        <w:rPr>
          <w:rFonts w:eastAsia="Times New Roman" w:cstheme="minorHAnsi"/>
          <w:b/>
          <w:color w:val="000000"/>
          <w:sz w:val="21"/>
          <w:szCs w:val="21"/>
          <w:u w:val="single"/>
          <w:lang w:val="fr-BE" w:eastAsia="fr-BE"/>
        </w:rPr>
      </w:pPr>
    </w:p>
    <w:tbl>
      <w:tblPr>
        <w:tblStyle w:val="Grilledutableau"/>
        <w:tblW w:w="5000" w:type="pct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4416"/>
        <w:gridCol w:w="4626"/>
      </w:tblGrid>
      <w:tr w:rsidR="0027732E" w:rsidRPr="00776CA9" w14:paraId="73CE38AF" w14:textId="77777777" w:rsidTr="009B6DF9">
        <w:tc>
          <w:tcPr>
            <w:tcW w:w="244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2F2F2"/>
            <w:hideMark/>
          </w:tcPr>
          <w:p w14:paraId="650669A5" w14:textId="77777777" w:rsidR="0027732E" w:rsidRPr="00776CA9" w:rsidRDefault="0027732E" w:rsidP="009B6DF9">
            <w:pPr>
              <w:spacing w:before="120" w:after="120"/>
              <w:jc w:val="center"/>
              <w:rPr>
                <w:rFonts w:cstheme="minorHAnsi"/>
                <w:b/>
                <w:color w:val="0070C0"/>
                <w:sz w:val="21"/>
                <w:szCs w:val="21"/>
                <w:lang w:val="fr-BE" w:eastAsia="fr-BE"/>
              </w:rPr>
            </w:pPr>
            <w:r w:rsidRPr="00776CA9">
              <w:rPr>
                <w:rFonts w:cstheme="minorHAnsi"/>
                <w:b/>
                <w:color w:val="0070C0"/>
                <w:sz w:val="21"/>
                <w:szCs w:val="21"/>
                <w:lang w:val="fr-BE" w:eastAsia="fr-BE"/>
              </w:rPr>
              <w:t>Envisage de sous-traiter</w:t>
            </w:r>
            <w:r w:rsidRPr="00776CA9">
              <w:rPr>
                <w:rFonts w:cstheme="minorHAnsi"/>
                <w:b/>
                <w:color w:val="0070C0"/>
                <w:sz w:val="21"/>
                <w:szCs w:val="21"/>
                <w:vertAlign w:val="superscript"/>
                <w:lang w:val="fr-BE" w:eastAsia="fr-BE"/>
              </w:rPr>
              <w:footnoteReference w:id="7"/>
            </w:r>
            <w:r w:rsidRPr="00776CA9">
              <w:rPr>
                <w:rFonts w:cstheme="minorHAnsi"/>
                <w:b/>
                <w:color w:val="0070C0"/>
                <w:sz w:val="21"/>
                <w:szCs w:val="21"/>
                <w:lang w:val="fr-BE" w:eastAsia="fr-BE"/>
              </w:rPr>
              <w:t> :</w:t>
            </w:r>
          </w:p>
        </w:tc>
        <w:tc>
          <w:tcPr>
            <w:tcW w:w="2558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2F2F2"/>
            <w:hideMark/>
          </w:tcPr>
          <w:p w14:paraId="420FD0E8" w14:textId="77777777" w:rsidR="0027732E" w:rsidRPr="00776CA9" w:rsidRDefault="0027732E" w:rsidP="009B6DF9">
            <w:pPr>
              <w:spacing w:before="120" w:after="120"/>
              <w:jc w:val="center"/>
              <w:rPr>
                <w:rFonts w:cstheme="minorHAnsi"/>
                <w:b/>
                <w:color w:val="0070C0"/>
                <w:sz w:val="21"/>
                <w:szCs w:val="21"/>
                <w:lang w:val="fr-BE" w:eastAsia="fr-BE"/>
              </w:rPr>
            </w:pPr>
            <w:r w:rsidRPr="00776CA9">
              <w:rPr>
                <w:rFonts w:cstheme="minorHAnsi"/>
                <w:b/>
                <w:color w:val="0070C0"/>
                <w:sz w:val="21"/>
                <w:szCs w:val="21"/>
                <w:lang w:val="fr-BE" w:eastAsia="fr-BE"/>
              </w:rPr>
              <w:t>À</w:t>
            </w:r>
            <w:r w:rsidRPr="00776CA9">
              <w:rPr>
                <w:rFonts w:cstheme="minorHAnsi"/>
                <w:b/>
                <w:color w:val="0070C0"/>
                <w:sz w:val="21"/>
                <w:szCs w:val="21"/>
                <w:vertAlign w:val="superscript"/>
                <w:lang w:val="fr-BE" w:eastAsia="fr-BE"/>
              </w:rPr>
              <w:footnoteReference w:id="8"/>
            </w:r>
            <w:r w:rsidRPr="00776CA9">
              <w:rPr>
                <w:rFonts w:cstheme="minorHAnsi"/>
                <w:b/>
                <w:color w:val="0070C0"/>
                <w:sz w:val="21"/>
                <w:szCs w:val="21"/>
                <w:lang w:val="fr-BE" w:eastAsia="fr-BE"/>
              </w:rPr>
              <w:t> :</w:t>
            </w:r>
          </w:p>
        </w:tc>
      </w:tr>
      <w:tr w:rsidR="0027732E" w:rsidRPr="00776CA9" w14:paraId="707377EC" w14:textId="77777777" w:rsidTr="009B6DF9">
        <w:tc>
          <w:tcPr>
            <w:tcW w:w="244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9617AB3" w14:textId="77777777" w:rsidR="0027732E" w:rsidRPr="00776CA9" w:rsidRDefault="0027732E" w:rsidP="009B6DF9">
            <w:pPr>
              <w:jc w:val="both"/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</w:pPr>
            <w:r w:rsidRPr="00776CA9"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  <w:t>….</w:t>
            </w:r>
          </w:p>
          <w:p w14:paraId="3BACF8DF" w14:textId="77777777" w:rsidR="0027732E" w:rsidRPr="00776CA9" w:rsidRDefault="0027732E" w:rsidP="009B6DF9">
            <w:pPr>
              <w:jc w:val="both"/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</w:pPr>
          </w:p>
        </w:tc>
        <w:tc>
          <w:tcPr>
            <w:tcW w:w="2558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14:paraId="75D466AA" w14:textId="77777777" w:rsidR="0027732E" w:rsidRPr="00776CA9" w:rsidRDefault="0027732E" w:rsidP="009B6DF9">
            <w:pPr>
              <w:jc w:val="both"/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</w:pPr>
            <w:r w:rsidRPr="00776CA9"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  <w:t>….</w:t>
            </w:r>
          </w:p>
        </w:tc>
      </w:tr>
      <w:tr w:rsidR="0027732E" w:rsidRPr="00776CA9" w14:paraId="5B38F9A9" w14:textId="77777777" w:rsidTr="009B6DF9">
        <w:tc>
          <w:tcPr>
            <w:tcW w:w="244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8CC95CB" w14:textId="77777777" w:rsidR="0027732E" w:rsidRPr="00776CA9" w:rsidRDefault="0027732E" w:rsidP="009B6DF9">
            <w:pPr>
              <w:jc w:val="both"/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</w:pPr>
            <w:r w:rsidRPr="00776CA9"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  <w:t>….</w:t>
            </w:r>
          </w:p>
          <w:p w14:paraId="7B9B465D" w14:textId="77777777" w:rsidR="0027732E" w:rsidRPr="00776CA9" w:rsidRDefault="0027732E" w:rsidP="009B6DF9">
            <w:pPr>
              <w:jc w:val="both"/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</w:pPr>
          </w:p>
        </w:tc>
        <w:tc>
          <w:tcPr>
            <w:tcW w:w="2558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14:paraId="0EE751C7" w14:textId="77777777" w:rsidR="0027732E" w:rsidRPr="00776CA9" w:rsidRDefault="0027732E" w:rsidP="009B6DF9">
            <w:pPr>
              <w:jc w:val="both"/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</w:pPr>
            <w:r w:rsidRPr="00776CA9"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  <w:t>….</w:t>
            </w:r>
          </w:p>
        </w:tc>
      </w:tr>
      <w:tr w:rsidR="0027732E" w:rsidRPr="00776CA9" w14:paraId="186D2A7B" w14:textId="77777777" w:rsidTr="009B6DF9">
        <w:tc>
          <w:tcPr>
            <w:tcW w:w="244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3CEB557" w14:textId="77777777" w:rsidR="0027732E" w:rsidRPr="00776CA9" w:rsidRDefault="0027732E" w:rsidP="009B6DF9">
            <w:pPr>
              <w:jc w:val="both"/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</w:pPr>
            <w:r w:rsidRPr="00776CA9"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  <w:t>….</w:t>
            </w:r>
          </w:p>
          <w:p w14:paraId="1C0FA87E" w14:textId="77777777" w:rsidR="0027732E" w:rsidRPr="00776CA9" w:rsidRDefault="0027732E" w:rsidP="009B6DF9">
            <w:pPr>
              <w:jc w:val="both"/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</w:pPr>
          </w:p>
        </w:tc>
        <w:tc>
          <w:tcPr>
            <w:tcW w:w="2558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FBFB41B" w14:textId="77777777" w:rsidR="0027732E" w:rsidRPr="00776CA9" w:rsidRDefault="0027732E" w:rsidP="009B6DF9">
            <w:pPr>
              <w:jc w:val="both"/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</w:pPr>
            <w:r w:rsidRPr="00776CA9"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  <w:t>…..</w:t>
            </w:r>
          </w:p>
        </w:tc>
      </w:tr>
      <w:tr w:rsidR="0027732E" w:rsidRPr="00776CA9" w14:paraId="5C913FB8" w14:textId="77777777" w:rsidTr="009B6DF9">
        <w:tc>
          <w:tcPr>
            <w:tcW w:w="244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F036CC7" w14:textId="77777777" w:rsidR="0027732E" w:rsidRPr="00776CA9" w:rsidRDefault="0027732E" w:rsidP="009B6DF9">
            <w:pPr>
              <w:jc w:val="both"/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</w:pPr>
            <w:r w:rsidRPr="00776CA9"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  <w:t>….</w:t>
            </w:r>
          </w:p>
          <w:p w14:paraId="3170DBB2" w14:textId="77777777" w:rsidR="0027732E" w:rsidRPr="00776CA9" w:rsidRDefault="0027732E" w:rsidP="009B6DF9">
            <w:pPr>
              <w:jc w:val="both"/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</w:pPr>
          </w:p>
        </w:tc>
        <w:tc>
          <w:tcPr>
            <w:tcW w:w="2558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14:paraId="51A9077E" w14:textId="77777777" w:rsidR="0027732E" w:rsidRPr="00776CA9" w:rsidRDefault="0027732E" w:rsidP="009B6DF9">
            <w:pPr>
              <w:jc w:val="both"/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</w:pPr>
            <w:r w:rsidRPr="00776CA9">
              <w:rPr>
                <w:rFonts w:cstheme="minorHAnsi"/>
                <w:color w:val="000000"/>
                <w:sz w:val="21"/>
                <w:szCs w:val="21"/>
                <w:lang w:val="fr-BE" w:eastAsia="fr-BE"/>
              </w:rPr>
              <w:t>…..</w:t>
            </w:r>
          </w:p>
        </w:tc>
      </w:tr>
    </w:tbl>
    <w:p w14:paraId="4B46529B" w14:textId="77777777" w:rsidR="0027732E" w:rsidRDefault="0027732E" w:rsidP="0027732E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val="fr-BE" w:eastAsia="fr-BE"/>
        </w:rPr>
      </w:pPr>
    </w:p>
    <w:p w14:paraId="63DBD933" w14:textId="77777777" w:rsidR="0027732E" w:rsidRPr="00776CA9" w:rsidRDefault="0027732E" w:rsidP="0027732E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val="fr-BE" w:eastAsia="fr-BE"/>
        </w:rPr>
      </w:pPr>
    </w:p>
    <w:p w14:paraId="04287204" w14:textId="77777777" w:rsidR="0027732E" w:rsidRPr="00776CA9" w:rsidRDefault="0027732E" w:rsidP="0027732E">
      <w:pPr>
        <w:tabs>
          <w:tab w:val="right" w:leader="dot" w:pos="9356"/>
        </w:tabs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val="fr-BE" w:eastAsia="de-DE"/>
        </w:rPr>
      </w:pPr>
      <w:r w:rsidRPr="00776CA9">
        <w:rPr>
          <w:rFonts w:eastAsia="Times New Roman" w:cstheme="minorHAnsi"/>
          <w:b/>
          <w:sz w:val="21"/>
          <w:szCs w:val="21"/>
          <w:lang w:val="fr-BE" w:eastAsia="de-DE"/>
        </w:rPr>
        <w:t>III. Paiement</w:t>
      </w:r>
    </w:p>
    <w:p w14:paraId="1EAAB9EE" w14:textId="77777777" w:rsidR="0027732E" w:rsidRPr="00776CA9" w:rsidRDefault="0027732E" w:rsidP="0027732E">
      <w:pPr>
        <w:tabs>
          <w:tab w:val="right" w:leader="dot" w:pos="9356"/>
        </w:tabs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</w:p>
    <w:p w14:paraId="16AB94F6" w14:textId="77777777" w:rsidR="0027732E" w:rsidRPr="00776CA9" w:rsidRDefault="0027732E" w:rsidP="0027732E">
      <w:pPr>
        <w:tabs>
          <w:tab w:val="right" w:leader="dot" w:pos="9356"/>
        </w:tabs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  <w:r w:rsidRPr="00776CA9">
        <w:rPr>
          <w:rFonts w:eastAsia="Times New Roman" w:cstheme="minorHAnsi"/>
          <w:sz w:val="21"/>
          <w:szCs w:val="21"/>
          <w:lang w:val="fr-BE" w:eastAsia="de-DE"/>
        </w:rPr>
        <w:t>Les paiements en faveur de l’adjudicataire seront valablement opérés par virement au compte :</w:t>
      </w:r>
    </w:p>
    <w:p w14:paraId="4F7E6F5E" w14:textId="77777777" w:rsidR="0027732E" w:rsidRPr="00776CA9" w:rsidRDefault="0027732E" w:rsidP="0027732E">
      <w:pPr>
        <w:tabs>
          <w:tab w:val="right" w:leader="dot" w:pos="9356"/>
        </w:tabs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  <w:r w:rsidRPr="00776CA9">
        <w:rPr>
          <w:rFonts w:eastAsia="Times New Roman" w:cstheme="minorHAnsi"/>
          <w:sz w:val="21"/>
          <w:szCs w:val="21"/>
          <w:lang w:val="fr-BE" w:eastAsia="de-DE"/>
        </w:rPr>
        <w:t xml:space="preserve">                         </w:t>
      </w:r>
    </w:p>
    <w:tbl>
      <w:tblPr>
        <w:tblStyle w:val="Grilledutableau"/>
        <w:tblW w:w="5000" w:type="pct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3042"/>
        <w:gridCol w:w="6000"/>
      </w:tblGrid>
      <w:tr w:rsidR="0027732E" w:rsidRPr="00776CA9" w14:paraId="337C8B99" w14:textId="77777777" w:rsidTr="009B6DF9">
        <w:tc>
          <w:tcPr>
            <w:tcW w:w="168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dotted" w:sz="4" w:space="0" w:color="0070C0"/>
            </w:tcBorders>
            <w:shd w:val="clear" w:color="auto" w:fill="F2F2F2"/>
            <w:vAlign w:val="center"/>
            <w:hideMark/>
          </w:tcPr>
          <w:p w14:paraId="4083465C" w14:textId="77777777" w:rsidR="0027732E" w:rsidRPr="00776CA9" w:rsidRDefault="0027732E" w:rsidP="009B6DF9">
            <w:pPr>
              <w:jc w:val="center"/>
              <w:outlineLvl w:val="4"/>
              <w:rPr>
                <w:rFonts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</w:pPr>
            <w:proofErr w:type="gramStart"/>
            <w:r w:rsidRPr="00776CA9">
              <w:rPr>
                <w:rFonts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  <w:t>n</w:t>
            </w:r>
            <w:proofErr w:type="gramEnd"/>
            <w:r w:rsidRPr="00776CA9">
              <w:rPr>
                <w:rFonts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  <w:t>° de compte IBAN :</w:t>
            </w:r>
          </w:p>
        </w:tc>
        <w:tc>
          <w:tcPr>
            <w:tcW w:w="3318" w:type="pct"/>
            <w:tcBorders>
              <w:top w:val="single" w:sz="12" w:space="0" w:color="0070C0"/>
              <w:left w:val="dotted" w:sz="4" w:space="0" w:color="0070C0"/>
              <w:bottom w:val="single" w:sz="12" w:space="0" w:color="0070C0"/>
              <w:right w:val="single" w:sz="12" w:space="0" w:color="0070C0"/>
            </w:tcBorders>
          </w:tcPr>
          <w:p w14:paraId="072F0FC4" w14:textId="77777777" w:rsidR="0027732E" w:rsidRPr="00776CA9" w:rsidRDefault="0027732E" w:rsidP="009B6DF9">
            <w:pPr>
              <w:spacing w:before="240" w:after="60" w:line="360" w:lineRule="auto"/>
              <w:jc w:val="both"/>
              <w:outlineLvl w:val="4"/>
              <w:rPr>
                <w:rFonts w:cstheme="minorHAnsi"/>
                <w:b/>
                <w:bCs/>
                <w:iCs/>
                <w:sz w:val="21"/>
                <w:szCs w:val="21"/>
                <w:u w:val="single"/>
                <w:lang w:val="fr-BE"/>
              </w:rPr>
            </w:pPr>
          </w:p>
        </w:tc>
      </w:tr>
      <w:tr w:rsidR="0027732E" w:rsidRPr="00776CA9" w14:paraId="7B028804" w14:textId="77777777" w:rsidTr="009B6DF9">
        <w:tc>
          <w:tcPr>
            <w:tcW w:w="168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dotted" w:sz="4" w:space="0" w:color="0070C0"/>
            </w:tcBorders>
            <w:shd w:val="clear" w:color="auto" w:fill="F2F2F2"/>
            <w:vAlign w:val="center"/>
            <w:hideMark/>
          </w:tcPr>
          <w:p w14:paraId="4C044BAA" w14:textId="77777777" w:rsidR="0027732E" w:rsidRPr="00776CA9" w:rsidRDefault="0027732E" w:rsidP="009B6DF9">
            <w:pPr>
              <w:jc w:val="center"/>
              <w:outlineLvl w:val="4"/>
              <w:rPr>
                <w:rFonts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</w:pPr>
            <w:proofErr w:type="gramStart"/>
            <w:r w:rsidRPr="00776CA9">
              <w:rPr>
                <w:rFonts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  <w:t>ouvert</w:t>
            </w:r>
            <w:proofErr w:type="gramEnd"/>
            <w:r w:rsidRPr="00776CA9">
              <w:rPr>
                <w:rFonts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  <w:t xml:space="preserve"> au nom de :</w:t>
            </w:r>
          </w:p>
        </w:tc>
        <w:tc>
          <w:tcPr>
            <w:tcW w:w="3318" w:type="pct"/>
            <w:tcBorders>
              <w:top w:val="single" w:sz="12" w:space="0" w:color="0070C0"/>
              <w:left w:val="dotted" w:sz="4" w:space="0" w:color="0070C0"/>
              <w:bottom w:val="single" w:sz="12" w:space="0" w:color="0070C0"/>
              <w:right w:val="single" w:sz="12" w:space="0" w:color="0070C0"/>
            </w:tcBorders>
          </w:tcPr>
          <w:p w14:paraId="5BD7A5DA" w14:textId="77777777" w:rsidR="0027732E" w:rsidRPr="00776CA9" w:rsidRDefault="0027732E" w:rsidP="009B6DF9">
            <w:pPr>
              <w:spacing w:before="240" w:after="60" w:line="360" w:lineRule="auto"/>
              <w:jc w:val="both"/>
              <w:outlineLvl w:val="4"/>
              <w:rPr>
                <w:rFonts w:cstheme="minorHAnsi"/>
                <w:b/>
                <w:bCs/>
                <w:iCs/>
                <w:sz w:val="21"/>
                <w:szCs w:val="21"/>
                <w:u w:val="single"/>
                <w:lang w:val="fr-BE"/>
              </w:rPr>
            </w:pPr>
          </w:p>
        </w:tc>
      </w:tr>
      <w:tr w:rsidR="0027732E" w:rsidRPr="00776CA9" w14:paraId="766C822E" w14:textId="77777777" w:rsidTr="009B6DF9">
        <w:tc>
          <w:tcPr>
            <w:tcW w:w="168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dotted" w:sz="4" w:space="0" w:color="0070C0"/>
            </w:tcBorders>
            <w:shd w:val="clear" w:color="auto" w:fill="F2F2F2"/>
            <w:vAlign w:val="center"/>
            <w:hideMark/>
          </w:tcPr>
          <w:p w14:paraId="2B28E9E8" w14:textId="77777777" w:rsidR="0027732E" w:rsidRPr="00776CA9" w:rsidRDefault="0027732E" w:rsidP="009B6DF9">
            <w:pPr>
              <w:jc w:val="center"/>
              <w:outlineLvl w:val="4"/>
              <w:rPr>
                <w:rFonts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</w:pPr>
            <w:proofErr w:type="gramStart"/>
            <w:r w:rsidRPr="00776CA9">
              <w:rPr>
                <w:rFonts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  <w:t>auprès</w:t>
            </w:r>
            <w:proofErr w:type="gramEnd"/>
            <w:r w:rsidRPr="00776CA9">
              <w:rPr>
                <w:rFonts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  <w:t xml:space="preserve"> de l’établissement financier :</w:t>
            </w:r>
          </w:p>
        </w:tc>
        <w:tc>
          <w:tcPr>
            <w:tcW w:w="3318" w:type="pct"/>
            <w:tcBorders>
              <w:top w:val="single" w:sz="12" w:space="0" w:color="0070C0"/>
              <w:left w:val="dotted" w:sz="4" w:space="0" w:color="0070C0"/>
              <w:bottom w:val="single" w:sz="12" w:space="0" w:color="0070C0"/>
              <w:right w:val="single" w:sz="12" w:space="0" w:color="0070C0"/>
            </w:tcBorders>
          </w:tcPr>
          <w:p w14:paraId="5BA224D9" w14:textId="77777777" w:rsidR="0027732E" w:rsidRPr="00776CA9" w:rsidRDefault="0027732E" w:rsidP="009B6DF9">
            <w:pPr>
              <w:spacing w:before="240" w:after="60" w:line="360" w:lineRule="auto"/>
              <w:jc w:val="both"/>
              <w:outlineLvl w:val="4"/>
              <w:rPr>
                <w:rFonts w:cstheme="minorHAnsi"/>
                <w:b/>
                <w:bCs/>
                <w:iCs/>
                <w:sz w:val="21"/>
                <w:szCs w:val="21"/>
                <w:u w:val="single"/>
                <w:lang w:val="fr-BE"/>
              </w:rPr>
            </w:pPr>
          </w:p>
        </w:tc>
      </w:tr>
    </w:tbl>
    <w:p w14:paraId="3BCB0763" w14:textId="77777777" w:rsidR="0027732E" w:rsidRPr="00776CA9" w:rsidRDefault="0027732E" w:rsidP="0027732E">
      <w:pPr>
        <w:spacing w:after="0" w:line="240" w:lineRule="auto"/>
        <w:rPr>
          <w:rFonts w:eastAsia="Times New Roman" w:cstheme="minorHAnsi"/>
          <w:b/>
          <w:sz w:val="21"/>
          <w:szCs w:val="21"/>
          <w:u w:val="single"/>
          <w:lang w:val="fr-BE" w:eastAsia="de-DE"/>
        </w:rPr>
      </w:pPr>
    </w:p>
    <w:p w14:paraId="76E7315C" w14:textId="77777777" w:rsidR="0027732E" w:rsidRPr="00776CA9" w:rsidRDefault="0027732E" w:rsidP="0027732E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val="fr-BE" w:eastAsia="de-DE"/>
        </w:rPr>
      </w:pPr>
      <w:r w:rsidRPr="00776CA9">
        <w:rPr>
          <w:rFonts w:eastAsia="Times New Roman" w:cstheme="minorHAnsi"/>
          <w:b/>
          <w:sz w:val="21"/>
          <w:szCs w:val="21"/>
          <w:lang w:val="fr-BE" w:eastAsia="de-DE"/>
        </w:rPr>
        <w:t>IV. Annexes</w:t>
      </w:r>
    </w:p>
    <w:p w14:paraId="1E5D92CE" w14:textId="77777777" w:rsidR="0027732E" w:rsidRPr="00776CA9" w:rsidRDefault="0027732E" w:rsidP="0027732E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</w:p>
    <w:p w14:paraId="06D5B065" w14:textId="77777777" w:rsidR="0027732E" w:rsidRPr="00776CA9" w:rsidRDefault="0027732E" w:rsidP="0027732E">
      <w:pPr>
        <w:spacing w:after="0" w:line="240" w:lineRule="auto"/>
        <w:jc w:val="both"/>
        <w:rPr>
          <w:rFonts w:eastAsia="Times New Roman" w:cstheme="minorHAnsi"/>
          <w:i/>
          <w:sz w:val="21"/>
          <w:szCs w:val="21"/>
          <w:u w:val="single"/>
          <w:lang w:val="fr-BE" w:eastAsia="de-DE"/>
        </w:rPr>
      </w:pPr>
      <w:r w:rsidRPr="00776CA9">
        <w:rPr>
          <w:rFonts w:eastAsia="Times New Roman" w:cstheme="minorHAnsi"/>
          <w:sz w:val="21"/>
          <w:szCs w:val="21"/>
          <w:lang w:val="fr-BE" w:eastAsia="de-DE"/>
        </w:rPr>
        <w:t>Sont annexés à cette offre</w:t>
      </w:r>
      <w:r w:rsidRPr="00776CA9">
        <w:rPr>
          <w:rFonts w:eastAsia="Times New Roman" w:cstheme="minorHAnsi"/>
          <w:sz w:val="21"/>
          <w:szCs w:val="21"/>
          <w:vertAlign w:val="superscript"/>
          <w:lang w:val="fr-BE" w:eastAsia="de-DE"/>
        </w:rPr>
        <w:footnoteReference w:id="9"/>
      </w:r>
      <w:r w:rsidRPr="00776CA9">
        <w:rPr>
          <w:rFonts w:eastAsia="Times New Roman" w:cstheme="minorHAnsi"/>
          <w:sz w:val="21"/>
          <w:szCs w:val="21"/>
          <w:lang w:val="fr-BE" w:eastAsia="de-DE"/>
        </w:rPr>
        <w:t xml:space="preserve"> : </w:t>
      </w:r>
    </w:p>
    <w:p w14:paraId="4EDCD813" w14:textId="77777777" w:rsidR="0027732E" w:rsidRPr="00776CA9" w:rsidRDefault="0027732E" w:rsidP="0027732E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  <w:r w:rsidRPr="00776CA9">
        <w:rPr>
          <w:rStyle w:val="ui-provider"/>
          <w:lang w:val="fr-BE"/>
        </w:rPr>
        <w:t>Si c’est votre cas, la preuve que vous recourez à la capacité d’autres opérateurs économiques pour démontrer votre capacité à exécuter le marché (voir critères de sélection). </w:t>
      </w:r>
    </w:p>
    <w:sdt>
      <w:sdtPr>
        <w:rPr>
          <w:rFonts w:eastAsia="Times New Roman" w:cstheme="minorHAnsi"/>
          <w:sz w:val="21"/>
          <w:szCs w:val="21"/>
          <w:lang w:val="fr-BE" w:eastAsia="de-DE"/>
        </w:rPr>
        <w:id w:val="-1623920795"/>
        <w:placeholder>
          <w:docPart w:val="0C6ED1DEA14A4324B70A8EB465C09128"/>
        </w:placeholder>
      </w:sdtPr>
      <w:sdtContent>
        <w:sdt>
          <w:sdtPr>
            <w:rPr>
              <w:lang w:val="fr-BE"/>
            </w:rPr>
            <w:id w:val="438186827"/>
            <w:placeholder>
              <w:docPart w:val="578D04A17B3240869480A9AF322736A4"/>
            </w:placeholder>
          </w:sdtPr>
          <w:sdtContent>
            <w:p w14:paraId="095A3263" w14:textId="77777777" w:rsidR="0027732E" w:rsidRDefault="0027732E" w:rsidP="0027732E">
              <w:pPr>
                <w:pStyle w:val="Paragraphedeliste"/>
                <w:numPr>
                  <w:ilvl w:val="0"/>
                  <w:numId w:val="1"/>
                </w:numPr>
                <w:spacing w:before="240" w:after="0" w:line="240" w:lineRule="auto"/>
                <w:jc w:val="both"/>
                <w:rPr>
                  <w:rFonts w:cstheme="minorHAnsi"/>
                  <w:sz w:val="21"/>
                  <w:szCs w:val="21"/>
                  <w:lang w:val="fr-BE"/>
                </w:rPr>
              </w:pPr>
              <w:r w:rsidRPr="002C7742">
                <w:rPr>
                  <w:rFonts w:cstheme="minorHAnsi"/>
                  <w:sz w:val="21"/>
                  <w:szCs w:val="21"/>
                  <w:lang w:val="fr-BE"/>
                </w:rPr>
                <w:t>La liste des services similaires ;</w:t>
              </w:r>
            </w:p>
            <w:p w14:paraId="644BBF81" w14:textId="77777777" w:rsidR="0027732E" w:rsidRPr="002C7742" w:rsidRDefault="0027732E" w:rsidP="0027732E">
              <w:pPr>
                <w:pStyle w:val="Paragraphedeliste"/>
                <w:numPr>
                  <w:ilvl w:val="0"/>
                  <w:numId w:val="1"/>
                </w:numPr>
                <w:spacing w:before="240" w:after="0" w:line="240" w:lineRule="auto"/>
                <w:jc w:val="both"/>
                <w:rPr>
                  <w:rFonts w:cstheme="minorHAnsi"/>
                  <w:sz w:val="21"/>
                  <w:szCs w:val="21"/>
                  <w:lang w:val="fr-BE"/>
                </w:rPr>
              </w:pPr>
              <w:r w:rsidRPr="002C7742">
                <w:rPr>
                  <w:rFonts w:cstheme="minorHAnsi"/>
                  <w:sz w:val="21"/>
                  <w:szCs w:val="21"/>
                  <w:lang w:val="fr-BE"/>
                </w:rPr>
                <w:t>Le curriculum vitae détaillé de la ou des personnes chargées de mener et/ou superviser la réalisation du benchmark ;</w:t>
              </w:r>
            </w:p>
            <w:sdt>
              <w:sdtPr>
                <w:rPr>
                  <w:lang w:val="fr-BE"/>
                </w:rPr>
                <w:id w:val="1956988097"/>
                <w:placeholder>
                  <w:docPart w:val="A1481D1805CA4419B2EA22B05317554E"/>
                </w:placeholder>
              </w:sdtPr>
              <w:sdtContent>
                <w:p w14:paraId="48FE92E7" w14:textId="77777777" w:rsidR="0027732E" w:rsidRPr="002C7742" w:rsidRDefault="0027732E" w:rsidP="0027732E">
                  <w:pPr>
                    <w:pStyle w:val="Paragraphedeliste"/>
                    <w:numPr>
                      <w:ilvl w:val="0"/>
                      <w:numId w:val="1"/>
                    </w:numPr>
                    <w:spacing w:before="240" w:after="0" w:line="240" w:lineRule="auto"/>
                    <w:jc w:val="both"/>
                    <w:rPr>
                      <w:rFonts w:eastAsia="Times New Roman" w:cstheme="minorHAnsi"/>
                      <w:sz w:val="21"/>
                      <w:szCs w:val="21"/>
                      <w:lang w:val="fr-BE" w:eastAsia="de-DE"/>
                    </w:rPr>
                  </w:pPr>
                  <w:r w:rsidRPr="002C7742">
                    <w:rPr>
                      <w:rFonts w:cstheme="minorHAnsi"/>
                      <w:sz w:val="21"/>
                      <w:szCs w:val="21"/>
                      <w:lang w:val="fr-BE"/>
                    </w:rPr>
                    <w:t xml:space="preserve">Le calendrier d’exécution du marché reprenant les étapes de réalisation de celui-ci, y compris la rédaction du rapport final ; </w:t>
                  </w:r>
                </w:p>
                <w:p w14:paraId="695675FE" w14:textId="77777777" w:rsidR="0027732E" w:rsidRPr="002C7742" w:rsidRDefault="0027732E" w:rsidP="0027732E">
                  <w:pPr>
                    <w:pStyle w:val="Paragraphedeliste"/>
                    <w:numPr>
                      <w:ilvl w:val="0"/>
                      <w:numId w:val="1"/>
                    </w:numPr>
                    <w:spacing w:before="240" w:after="0" w:line="240" w:lineRule="auto"/>
                    <w:jc w:val="both"/>
                    <w:rPr>
                      <w:rFonts w:eastAsia="Times New Roman" w:cstheme="minorHAnsi"/>
                      <w:sz w:val="21"/>
                      <w:szCs w:val="21"/>
                      <w:lang w:val="fr-BE" w:eastAsia="de-DE"/>
                    </w:rPr>
                  </w:pPr>
                  <w:r w:rsidRPr="002C7742">
                    <w:rPr>
                      <w:rFonts w:cstheme="minorHAnsi"/>
                      <w:sz w:val="21"/>
                      <w:szCs w:val="21"/>
                      <w:lang w:val="fr-BE"/>
                    </w:rPr>
                    <w:t>La note de motivation et d’expertise dans les domaines concernés (études de genre, mixité, évaluation des politiques publiques…) et dans la méthode (benchmark, étude comparative…) ;</w:t>
                  </w:r>
                </w:p>
                <w:p w14:paraId="34F97574" w14:textId="77777777" w:rsidR="0027732E" w:rsidRPr="002C7742" w:rsidRDefault="0027732E" w:rsidP="0027732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both"/>
                    <w:rPr>
                      <w:rFonts w:eastAsia="Times New Roman" w:cstheme="minorHAnsi"/>
                      <w:sz w:val="21"/>
                      <w:szCs w:val="21"/>
                      <w:lang w:val="fr-BE" w:eastAsia="de-DE"/>
                    </w:rPr>
                  </w:pPr>
                  <w:proofErr w:type="gramStart"/>
                  <w:r w:rsidRPr="002C7742">
                    <w:rPr>
                      <w:rFonts w:eastAsia="Times New Roman" w:cstheme="minorHAnsi"/>
                      <w:sz w:val="21"/>
                      <w:szCs w:val="21"/>
                      <w:lang w:val="fr-BE" w:eastAsia="de-DE"/>
                    </w:rPr>
                    <w:t>l’annexe</w:t>
                  </w:r>
                  <w:proofErr w:type="gramEnd"/>
                  <w:r w:rsidRPr="002C7742">
                    <w:rPr>
                      <w:rFonts w:eastAsia="Times New Roman" w:cstheme="minorHAnsi"/>
                      <w:sz w:val="21"/>
                      <w:szCs w:val="21"/>
                      <w:lang w:val="fr-BE" w:eastAsia="de-DE"/>
                    </w:rPr>
                    <w:t xml:space="preserve"> 1</w:t>
                  </w:r>
                  <w:r w:rsidRPr="002C7742">
                    <w:rPr>
                      <w:rFonts w:cstheme="minorHAnsi"/>
                      <w:sz w:val="21"/>
                      <w:szCs w:val="21"/>
                      <w:lang w:val="fr-BE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sz w:val="21"/>
                        <w:szCs w:val="21"/>
                        <w:lang w:val="fr-BE"/>
                      </w:rPr>
                      <w:id w:val="217791641"/>
                      <w:placeholder>
                        <w:docPart w:val="5EC39F4563EC43C0AD3C16FAF8A66414"/>
                      </w:placeholder>
                    </w:sdtPr>
                    <w:sdtContent/>
                  </w:sdt>
                  <w:r w:rsidRPr="002C7742">
                    <w:rPr>
                      <w:rFonts w:eastAsia="Times New Roman" w:cstheme="minorHAnsi"/>
                      <w:sz w:val="21"/>
                      <w:szCs w:val="21"/>
                      <w:lang w:val="fr-BE" w:eastAsia="de-DE"/>
                    </w:rPr>
                    <w:t xml:space="preserve"> du cahier spécial des charges</w:t>
                  </w:r>
                  <w:r w:rsidRPr="002C7742">
                    <w:rPr>
                      <w:rFonts w:cstheme="minorHAnsi"/>
                      <w:sz w:val="21"/>
                      <w:szCs w:val="21"/>
                      <w:lang w:val="fr-BE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sz w:val="21"/>
                        <w:szCs w:val="21"/>
                        <w:lang w:val="fr-BE"/>
                      </w:rPr>
                      <w:id w:val="-49001557"/>
                      <w:placeholder>
                        <w:docPart w:val="6462BC4E20E44D98BB6497B5F6DD3103"/>
                      </w:placeholder>
                    </w:sdtPr>
                    <w:sdtContent/>
                  </w:sdt>
                  <w:r w:rsidRPr="002C7742">
                    <w:rPr>
                      <w:rFonts w:eastAsia="Times New Roman" w:cstheme="minorHAnsi"/>
                      <w:sz w:val="21"/>
                      <w:szCs w:val="21"/>
                      <w:lang w:val="fr-BE" w:eastAsia="de-DE"/>
                    </w:rPr>
                    <w:t>(formulaire d’offre)</w:t>
                  </w:r>
                  <w:r w:rsidRPr="002C7742">
                    <w:rPr>
                      <w:rFonts w:eastAsia="Times New Roman" w:cstheme="minorHAnsi"/>
                      <w:b/>
                      <w:sz w:val="21"/>
                      <w:szCs w:val="21"/>
                      <w:lang w:val="fr-BE" w:eastAsia="de-DE"/>
                    </w:rPr>
                    <w:t xml:space="preserve"> </w:t>
                  </w:r>
                  <w:r w:rsidRPr="002C7742">
                    <w:rPr>
                      <w:rFonts w:eastAsia="Times New Roman" w:cstheme="minorHAnsi"/>
                      <w:sz w:val="21"/>
                      <w:szCs w:val="21"/>
                      <w:lang w:val="fr-BE" w:eastAsia="de-DE"/>
                    </w:rPr>
                    <w:t>dûment complétée ;</w:t>
                  </w:r>
                </w:p>
                <w:p w14:paraId="611BB75C" w14:textId="77777777" w:rsidR="0027732E" w:rsidRDefault="0027732E" w:rsidP="0027732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both"/>
                    <w:rPr>
                      <w:rFonts w:eastAsia="Times New Roman" w:cstheme="minorHAnsi"/>
                      <w:sz w:val="21"/>
                      <w:szCs w:val="21"/>
                      <w:lang w:val="fr-BE" w:eastAsia="de-DE"/>
                    </w:rPr>
                  </w:pPr>
                  <w:proofErr w:type="gramStart"/>
                  <w:r w:rsidRPr="00776CA9">
                    <w:rPr>
                      <w:rFonts w:eastAsia="Times New Roman" w:cstheme="minorHAnsi"/>
                      <w:color w:val="000000" w:themeColor="text1"/>
                      <w:sz w:val="21"/>
                      <w:szCs w:val="21"/>
                      <w:lang w:val="fr-BE" w:eastAsia="de-DE"/>
                    </w:rPr>
                    <w:t>l’annexe</w:t>
                  </w:r>
                  <w:proofErr w:type="gramEnd"/>
                  <w:r w:rsidRPr="00776CA9">
                    <w:rPr>
                      <w:rFonts w:eastAsia="Times New Roman" w:cstheme="minorHAnsi"/>
                      <w:color w:val="000000" w:themeColor="text1"/>
                      <w:sz w:val="21"/>
                      <w:szCs w:val="21"/>
                      <w:lang w:val="fr-BE" w:eastAsia="de-DE"/>
                    </w:rPr>
                    <w:t xml:space="preserve"> 2 du cahier spécial des charges (inventaire) dûment </w:t>
                  </w:r>
                  <w:r w:rsidRPr="00776CA9">
                    <w:rPr>
                      <w:rFonts w:eastAsia="Times New Roman" w:cstheme="minorHAnsi"/>
                      <w:sz w:val="21"/>
                      <w:szCs w:val="21"/>
                      <w:lang w:val="fr-BE" w:eastAsia="de-DE"/>
                    </w:rPr>
                    <w:t>complétée</w:t>
                  </w:r>
                  <w:r>
                    <w:rPr>
                      <w:rFonts w:eastAsia="Times New Roman" w:cstheme="minorHAnsi"/>
                      <w:sz w:val="21"/>
                      <w:szCs w:val="21"/>
                      <w:lang w:val="fr-BE" w:eastAsia="de-DE"/>
                    </w:rPr>
                    <w:t> ;</w:t>
                  </w:r>
                </w:p>
                <w:p w14:paraId="7F56248D" w14:textId="77777777" w:rsidR="0027732E" w:rsidRPr="00626879" w:rsidRDefault="0027732E" w:rsidP="0027732E">
                  <w:pPr>
                    <w:spacing w:after="0" w:line="240" w:lineRule="auto"/>
                    <w:ind w:left="720"/>
                    <w:contextualSpacing/>
                    <w:jc w:val="both"/>
                    <w:rPr>
                      <w:lang w:val="fr-BE"/>
                    </w:rPr>
                  </w:pPr>
                </w:p>
              </w:sdtContent>
            </w:sdt>
          </w:sdtContent>
        </w:sdt>
      </w:sdtContent>
    </w:sdt>
    <w:p w14:paraId="26C53726" w14:textId="77777777" w:rsidR="0027732E" w:rsidRDefault="0027732E" w:rsidP="0027732E">
      <w:pPr>
        <w:spacing w:after="0" w:line="240" w:lineRule="auto"/>
        <w:contextualSpacing/>
        <w:jc w:val="both"/>
        <w:rPr>
          <w:rFonts w:eastAsia="Times New Roman" w:cstheme="minorHAnsi"/>
          <w:sz w:val="21"/>
          <w:szCs w:val="21"/>
          <w:lang w:val="fr-BE" w:eastAsia="de-DE"/>
        </w:rPr>
      </w:pPr>
      <w:r>
        <w:rPr>
          <w:rFonts w:eastAsia="Times New Roman" w:cstheme="minorHAnsi"/>
          <w:sz w:val="21"/>
          <w:szCs w:val="21"/>
          <w:lang w:val="fr-BE" w:eastAsia="de-DE"/>
        </w:rPr>
        <w:t>Autres annexes :</w:t>
      </w:r>
    </w:p>
    <w:p w14:paraId="76E18571" w14:textId="77777777" w:rsidR="0027732E" w:rsidRPr="002C7742" w:rsidRDefault="0027732E" w:rsidP="0027732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240"/>
        <w:jc w:val="both"/>
        <w:rPr>
          <w:rFonts w:eastAsia="Times New Roman" w:cstheme="minorHAnsi"/>
          <w:sz w:val="21"/>
          <w:szCs w:val="21"/>
          <w:lang w:val="fr-BE" w:eastAsia="de-DE"/>
        </w:rPr>
      </w:pPr>
      <w:r w:rsidRPr="002C7742">
        <w:rPr>
          <w:rFonts w:eastAsia="Times New Roman" w:cstheme="minorHAnsi"/>
          <w:sz w:val="21"/>
          <w:szCs w:val="21"/>
          <w:lang w:val="fr-BE" w:eastAsia="de-DE"/>
        </w:rPr>
        <w:t>Si vous êtes une personne morale, les statuts ou actes de société et toute modification des informations relatives à ses administrateurs ou gérants ;</w:t>
      </w:r>
    </w:p>
    <w:p w14:paraId="44C93BAF" w14:textId="77777777" w:rsidR="0027732E" w:rsidRPr="00626879" w:rsidRDefault="0027732E" w:rsidP="0027732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240"/>
        <w:jc w:val="both"/>
        <w:rPr>
          <w:rFonts w:cstheme="minorHAnsi"/>
          <w:b/>
          <w:bCs/>
          <w:sz w:val="21"/>
          <w:szCs w:val="21"/>
        </w:rPr>
      </w:pPr>
      <w:r w:rsidRPr="00626879">
        <w:rPr>
          <w:rFonts w:cstheme="minorHAnsi"/>
          <w:sz w:val="21"/>
          <w:szCs w:val="21"/>
          <w:lang w:val="fr-BE"/>
        </w:rPr>
        <w:t>Si votre offre est signée par un mandataire, une copie de l’acte authentique ou sous seing privé ou de la procuration qui lui accorde ses pouvoirs ;</w:t>
      </w:r>
    </w:p>
    <w:p w14:paraId="77037752" w14:textId="77777777" w:rsidR="0027732E" w:rsidRPr="00626879" w:rsidRDefault="0027732E" w:rsidP="0027732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240"/>
        <w:jc w:val="both"/>
        <w:rPr>
          <w:rFonts w:cstheme="minorHAnsi"/>
          <w:b/>
          <w:bCs/>
          <w:sz w:val="21"/>
          <w:szCs w:val="21"/>
        </w:rPr>
      </w:pPr>
      <w:r w:rsidRPr="00626879">
        <w:rPr>
          <w:rFonts w:cstheme="minorHAnsi"/>
          <w:sz w:val="21"/>
          <w:szCs w:val="21"/>
        </w:rPr>
        <w:t>Une copie de l’extrait de casier judiciaire de la/les personne(s) (morale et/ou physique) soumissionnant au marché. Ce document ne doit pas dater de plus de six mois avant la date limite de remise des offres.</w:t>
      </w:r>
    </w:p>
    <w:p w14:paraId="5B058152" w14:textId="77777777" w:rsidR="0027732E" w:rsidRPr="00776CA9" w:rsidRDefault="0027732E" w:rsidP="0027732E">
      <w:pPr>
        <w:spacing w:after="0" w:line="240" w:lineRule="auto"/>
        <w:ind w:left="720"/>
        <w:contextualSpacing/>
        <w:jc w:val="both"/>
        <w:rPr>
          <w:rFonts w:eastAsia="Times New Roman" w:cstheme="minorHAnsi"/>
          <w:sz w:val="21"/>
          <w:szCs w:val="21"/>
          <w:lang w:val="fr-BE" w:eastAsia="de-DE"/>
        </w:rPr>
      </w:pPr>
    </w:p>
    <w:p w14:paraId="7D3EFC6E" w14:textId="77777777" w:rsidR="0027732E" w:rsidRPr="00776CA9" w:rsidRDefault="0027732E" w:rsidP="0027732E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fr-BE" w:eastAsia="de-DE"/>
        </w:rPr>
      </w:pPr>
    </w:p>
    <w:p w14:paraId="5A1AFC16" w14:textId="77777777" w:rsidR="0027732E" w:rsidRDefault="0027732E"/>
    <w:sectPr w:rsidR="002773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70D1" w14:textId="77777777" w:rsidR="0027732E" w:rsidRDefault="0027732E" w:rsidP="0027732E">
      <w:pPr>
        <w:spacing w:after="0" w:line="240" w:lineRule="auto"/>
      </w:pPr>
      <w:r>
        <w:separator/>
      </w:r>
    </w:p>
  </w:endnote>
  <w:endnote w:type="continuationSeparator" w:id="0">
    <w:p w14:paraId="6042697F" w14:textId="77777777" w:rsidR="0027732E" w:rsidRDefault="0027732E" w:rsidP="0027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D589" w14:textId="77777777" w:rsidR="0027732E" w:rsidRDefault="0027732E" w:rsidP="0027732E">
      <w:pPr>
        <w:spacing w:after="0" w:line="240" w:lineRule="auto"/>
      </w:pPr>
      <w:r>
        <w:separator/>
      </w:r>
    </w:p>
  </w:footnote>
  <w:footnote w:type="continuationSeparator" w:id="0">
    <w:p w14:paraId="119D8C4D" w14:textId="77777777" w:rsidR="0027732E" w:rsidRDefault="0027732E" w:rsidP="0027732E">
      <w:pPr>
        <w:spacing w:after="0" w:line="240" w:lineRule="auto"/>
      </w:pPr>
      <w:r>
        <w:continuationSeparator/>
      </w:r>
    </w:p>
  </w:footnote>
  <w:footnote w:id="1">
    <w:p w14:paraId="2D7ABE8F" w14:textId="77777777" w:rsidR="0027732E" w:rsidRDefault="0027732E" w:rsidP="0027732E">
      <w:pPr>
        <w:pStyle w:val="Notedebasdepage"/>
        <w:jc w:val="both"/>
        <w:rPr>
          <w:rFonts w:ascii="Century Gothic" w:hAnsi="Century Gothic"/>
          <w:sz w:val="16"/>
          <w:szCs w:val="16"/>
        </w:rPr>
      </w:pPr>
      <w:r>
        <w:rPr>
          <w:rStyle w:val="Appelnotedebasdep"/>
          <w:rFonts w:ascii="Century Gothic" w:hAnsi="Century Gothic"/>
          <w:sz w:val="16"/>
          <w:szCs w:val="16"/>
        </w:rPr>
        <w:footnoteRef/>
      </w:r>
      <w:r>
        <w:rPr>
          <w:rFonts w:ascii="Century Gothic" w:hAnsi="Century Gothic"/>
          <w:sz w:val="16"/>
          <w:szCs w:val="16"/>
        </w:rPr>
        <w:t xml:space="preserve"> Indiquez : </w:t>
      </w:r>
      <w:r>
        <w:rPr>
          <w:rFonts w:ascii="Century Gothic" w:hAnsi="Century Gothic" w:cs="Tahoma"/>
          <w:sz w:val="16"/>
          <w:szCs w:val="16"/>
        </w:rPr>
        <w:t xml:space="preserve">nom, prénom, qualité ou profession, domicile, nationalité et adresse </w:t>
      </w:r>
      <w:proofErr w:type="gramStart"/>
      <w:r>
        <w:rPr>
          <w:rFonts w:ascii="Century Gothic" w:hAnsi="Century Gothic" w:cs="Tahoma"/>
          <w:sz w:val="16"/>
          <w:szCs w:val="16"/>
        </w:rPr>
        <w:t>e-mail</w:t>
      </w:r>
      <w:proofErr w:type="gramEnd"/>
      <w:r>
        <w:rPr>
          <w:rFonts w:ascii="Century Gothic" w:hAnsi="Century Gothic" w:cs="Tahoma"/>
          <w:sz w:val="16"/>
          <w:szCs w:val="16"/>
        </w:rPr>
        <w:t xml:space="preserve"> de contact.</w:t>
      </w:r>
    </w:p>
  </w:footnote>
  <w:footnote w:id="2">
    <w:p w14:paraId="58ED3B34" w14:textId="77777777" w:rsidR="0027732E" w:rsidRDefault="0027732E" w:rsidP="0027732E">
      <w:pPr>
        <w:tabs>
          <w:tab w:val="left" w:pos="340"/>
          <w:tab w:val="right" w:leader="dot" w:pos="9356"/>
        </w:tabs>
        <w:suppressAutoHyphens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Style w:val="Appelnotedebasdep"/>
          <w:rFonts w:ascii="Century Gothic" w:hAnsi="Century Gothic"/>
          <w:sz w:val="16"/>
          <w:szCs w:val="16"/>
        </w:rPr>
        <w:footnoteRef/>
      </w:r>
      <w:r>
        <w:rPr>
          <w:rFonts w:ascii="Century Gothic" w:hAnsi="Century Gothic"/>
          <w:sz w:val="16"/>
          <w:szCs w:val="16"/>
        </w:rPr>
        <w:t xml:space="preserve"> Indiquez : </w:t>
      </w:r>
      <w:r>
        <w:rPr>
          <w:rFonts w:ascii="Century Gothic" w:hAnsi="Century Gothic" w:cs="Tahoma"/>
          <w:sz w:val="16"/>
          <w:szCs w:val="16"/>
        </w:rPr>
        <w:t>raison sociale ou dénomination, forme juridique, adresse du siège social, n° entreprise et nationalité.</w:t>
      </w:r>
    </w:p>
  </w:footnote>
  <w:footnote w:id="3">
    <w:p w14:paraId="20053021" w14:textId="77777777" w:rsidR="0027732E" w:rsidRDefault="0027732E" w:rsidP="0027732E">
      <w:pPr>
        <w:pStyle w:val="Notedebasdepage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  <w:vertAlign w:val="superscript"/>
        </w:rPr>
        <w:footnoteRef/>
      </w:r>
      <w:r>
        <w:rPr>
          <w:rFonts w:ascii="Century Gothic" w:hAnsi="Century Gothic"/>
          <w:sz w:val="16"/>
          <w:szCs w:val="16"/>
        </w:rPr>
        <w:t xml:space="preserve"> Indiquez : nom(s), prénoms, qualité(s) et adresse </w:t>
      </w:r>
      <w:proofErr w:type="gramStart"/>
      <w:r>
        <w:rPr>
          <w:rFonts w:ascii="Century Gothic" w:hAnsi="Century Gothic"/>
          <w:sz w:val="16"/>
          <w:szCs w:val="16"/>
        </w:rPr>
        <w:t>e-mail</w:t>
      </w:r>
      <w:proofErr w:type="gramEnd"/>
      <w:r>
        <w:rPr>
          <w:rFonts w:ascii="Century Gothic" w:hAnsi="Century Gothic"/>
          <w:sz w:val="16"/>
          <w:szCs w:val="16"/>
        </w:rPr>
        <w:t xml:space="preserve"> de contact.</w:t>
      </w:r>
    </w:p>
  </w:footnote>
  <w:footnote w:id="4">
    <w:p w14:paraId="02142D98" w14:textId="77777777" w:rsidR="0027732E" w:rsidRDefault="0027732E" w:rsidP="0027732E">
      <w:pPr>
        <w:pStyle w:val="Notedebasdepage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  <w:vertAlign w:val="superscript"/>
        </w:rPr>
        <w:footnoteRef/>
      </w:r>
      <w:r>
        <w:rPr>
          <w:rFonts w:ascii="Century Gothic" w:hAnsi="Century Gothic"/>
          <w:sz w:val="16"/>
          <w:szCs w:val="16"/>
        </w:rPr>
        <w:t xml:space="preserve"> Indiquez : dénomination.</w:t>
      </w:r>
    </w:p>
  </w:footnote>
  <w:footnote w:id="5">
    <w:p w14:paraId="5B25DE42" w14:textId="77777777" w:rsidR="0027732E" w:rsidRDefault="0027732E" w:rsidP="0027732E">
      <w:pPr>
        <w:pStyle w:val="Notedebasdepage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  <w:vertAlign w:val="superscript"/>
        </w:rPr>
        <w:footnoteRef/>
      </w:r>
      <w:r>
        <w:rPr>
          <w:rFonts w:ascii="Century Gothic" w:hAnsi="Century Gothic"/>
          <w:sz w:val="16"/>
          <w:szCs w:val="16"/>
        </w:rPr>
        <w:t xml:space="preserve"> Indiquez pour chaque participant : nom, prénom, qualité ou profession, domicile et nationalité OU raison sociale ou dénomination, forme, adresse du siège social, n° d’entreprise et nationalité.</w:t>
      </w:r>
    </w:p>
  </w:footnote>
  <w:footnote w:id="6">
    <w:p w14:paraId="56CC731A" w14:textId="77777777" w:rsidR="0027732E" w:rsidRDefault="0027732E" w:rsidP="0027732E">
      <w:pPr>
        <w:pStyle w:val="Notedebasdepage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  <w:vertAlign w:val="superscript"/>
        </w:rPr>
        <w:footnoteRef/>
      </w:r>
      <w:r>
        <w:rPr>
          <w:rFonts w:ascii="Century Gothic" w:hAnsi="Century Gothic"/>
          <w:sz w:val="16"/>
          <w:szCs w:val="16"/>
          <w:vertAlign w:val="superscript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Indiquez : Nom, prénom, qualité ou profession, domicile et adresse </w:t>
      </w:r>
      <w:proofErr w:type="gramStart"/>
      <w:r>
        <w:rPr>
          <w:rFonts w:ascii="Century Gothic" w:hAnsi="Century Gothic"/>
          <w:sz w:val="16"/>
          <w:szCs w:val="16"/>
        </w:rPr>
        <w:t>e-mail</w:t>
      </w:r>
      <w:proofErr w:type="gramEnd"/>
      <w:r>
        <w:rPr>
          <w:rFonts w:ascii="Century Gothic" w:hAnsi="Century Gothic"/>
          <w:sz w:val="16"/>
          <w:szCs w:val="16"/>
        </w:rPr>
        <w:t xml:space="preserve"> de contact.</w:t>
      </w:r>
    </w:p>
  </w:footnote>
  <w:footnote w:id="7">
    <w:p w14:paraId="7C689737" w14:textId="77777777" w:rsidR="0027732E" w:rsidRDefault="0027732E" w:rsidP="0027732E">
      <w:pPr>
        <w:pStyle w:val="Notedebasdepage"/>
        <w:rPr>
          <w:rFonts w:ascii="Century Gothic" w:hAnsi="Century Gothic"/>
          <w:sz w:val="16"/>
          <w:szCs w:val="16"/>
        </w:rPr>
      </w:pPr>
      <w:r>
        <w:rPr>
          <w:rStyle w:val="Appelnotedebasdep"/>
          <w:rFonts w:ascii="Century Gothic" w:hAnsi="Century Gothic"/>
          <w:sz w:val="16"/>
          <w:szCs w:val="16"/>
        </w:rPr>
        <w:footnoteRef/>
      </w:r>
      <w:r>
        <w:rPr>
          <w:rFonts w:ascii="Century Gothic" w:hAnsi="Century Gothic"/>
          <w:sz w:val="16"/>
          <w:szCs w:val="16"/>
        </w:rPr>
        <w:t xml:space="preserve"> Le cas échéant, indiquez la part du marché que vous avez l’intention de sous-traiter.</w:t>
      </w:r>
    </w:p>
  </w:footnote>
  <w:footnote w:id="8">
    <w:p w14:paraId="537E12F6" w14:textId="77777777" w:rsidR="0027732E" w:rsidRDefault="0027732E" w:rsidP="0027732E">
      <w:pPr>
        <w:spacing w:after="0"/>
        <w:jc w:val="both"/>
        <w:rPr>
          <w:sz w:val="16"/>
          <w:szCs w:val="16"/>
        </w:rPr>
      </w:pPr>
      <w:r>
        <w:rPr>
          <w:rFonts w:ascii="Century Gothic" w:hAnsi="Century Gothic"/>
          <w:sz w:val="16"/>
          <w:szCs w:val="16"/>
          <w:vertAlign w:val="superscript"/>
        </w:rPr>
        <w:footnoteRef/>
      </w:r>
      <w:r>
        <w:rPr>
          <w:rFonts w:ascii="Century Gothic" w:hAnsi="Century Gothic"/>
          <w:sz w:val="16"/>
          <w:szCs w:val="16"/>
        </w:rPr>
        <w:t xml:space="preserve"> Indiquez : nom, prénom, qualité ou profession, domicile et nationalité OU raison sociale ou dénomination, forme, adresse du siège social, n° d’entreprise et nationalité.</w:t>
      </w:r>
    </w:p>
  </w:footnote>
  <w:footnote w:id="9">
    <w:p w14:paraId="26AA5C7B" w14:textId="77777777" w:rsidR="0027732E" w:rsidRDefault="0027732E" w:rsidP="0027732E">
      <w:pPr>
        <w:pStyle w:val="Notedebasdepage"/>
        <w:rPr>
          <w:rFonts w:ascii="Calibri" w:hAnsi="Calibri" w:cs="Calibri"/>
        </w:rPr>
      </w:pPr>
      <w:r>
        <w:rPr>
          <w:rStyle w:val="Appelnotedebasdep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Biffez les éléments que vous n‘avez pas joint à votre offre.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1383" w14:textId="77777777" w:rsidR="0027732E" w:rsidRDefault="0027732E" w:rsidP="0027732E">
    <w:pPr>
      <w:pStyle w:val="En-tte"/>
      <w:jc w:val="center"/>
    </w:pPr>
    <w:r>
      <w:t>Marché n°</w:t>
    </w:r>
    <w:sdt>
      <w:sdtPr>
        <w:rPr>
          <w:rFonts w:cstheme="minorHAnsi"/>
          <w:sz w:val="21"/>
          <w:szCs w:val="21"/>
          <w:lang w:val="fr-BE"/>
        </w:rPr>
        <w:id w:val="-866219166"/>
        <w:placeholder>
          <w:docPart w:val="345449994F68448695CA442A9E6899E8"/>
        </w:placeholder>
      </w:sdtPr>
      <w:sdtContent>
        <w:r w:rsidRPr="00592AA6">
          <w:rPr>
            <w:rFonts w:cstheme="minorHAnsi"/>
            <w:sz w:val="21"/>
            <w:szCs w:val="21"/>
            <w:lang w:val="fr-BE"/>
          </w:rPr>
          <w:t>O5.04.02-25-8572</w:t>
        </w:r>
      </w:sdtContent>
    </w:sdt>
  </w:p>
  <w:p w14:paraId="2A9C5BBF" w14:textId="77777777" w:rsidR="0027732E" w:rsidRDefault="002773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5206"/>
    <w:multiLevelType w:val="multilevel"/>
    <w:tmpl w:val="0D62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62017"/>
    <w:multiLevelType w:val="hybridMultilevel"/>
    <w:tmpl w:val="134461BA"/>
    <w:lvl w:ilvl="0" w:tplc="15BAFF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6556"/>
    <w:multiLevelType w:val="hybridMultilevel"/>
    <w:tmpl w:val="CF1AC7A2"/>
    <w:lvl w:ilvl="0" w:tplc="A57CF4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56CD3"/>
    <w:multiLevelType w:val="hybridMultilevel"/>
    <w:tmpl w:val="4DBA6498"/>
    <w:lvl w:ilvl="0" w:tplc="A57CF4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6582B"/>
    <w:multiLevelType w:val="hybridMultilevel"/>
    <w:tmpl w:val="A0648D12"/>
    <w:lvl w:ilvl="0" w:tplc="37AE55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7144C"/>
    <w:multiLevelType w:val="hybridMultilevel"/>
    <w:tmpl w:val="19E605D0"/>
    <w:lvl w:ilvl="0" w:tplc="A2E4B27E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5152">
    <w:abstractNumId w:val="4"/>
  </w:num>
  <w:num w:numId="2" w16cid:durableId="1213661717">
    <w:abstractNumId w:val="3"/>
  </w:num>
  <w:num w:numId="3" w16cid:durableId="356470264">
    <w:abstractNumId w:val="2"/>
  </w:num>
  <w:num w:numId="4" w16cid:durableId="1674986984">
    <w:abstractNumId w:val="0"/>
  </w:num>
  <w:num w:numId="5" w16cid:durableId="1489713215">
    <w:abstractNumId w:val="1"/>
  </w:num>
  <w:num w:numId="6" w16cid:durableId="1671761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2E"/>
    <w:rsid w:val="0027732E"/>
    <w:rsid w:val="0098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7192"/>
  <w15:chartTrackingRefBased/>
  <w15:docId w15:val="{7E38D0A3-460C-49FD-9E43-9C9215B9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32E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77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7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7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7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7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7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7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7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7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7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7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7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73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73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73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73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73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73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7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7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7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7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7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732E"/>
    <w:rPr>
      <w:i/>
      <w:iCs/>
      <w:color w:val="404040" w:themeColor="text1" w:themeTint="BF"/>
    </w:rPr>
  </w:style>
  <w:style w:type="paragraph" w:styleId="Paragraphedeliste">
    <w:name w:val="List Paragraph"/>
    <w:aliases w:val="Lettre d'introduction,Paragraphe,Bullet 1,Liste Niveau 1,List Paragraph1,tiret2,Paragraphe + puce,Puce tiret,liste à numéros,Numbered paragraph 1,Paragraphe de liste1,List Paragraph,List1,List11,List111,Paragrafo elenco,List1111,List"/>
    <w:basedOn w:val="Normal"/>
    <w:link w:val="ParagraphedelisteCar"/>
    <w:uiPriority w:val="34"/>
    <w:qFormat/>
    <w:rsid w:val="002773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73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7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73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732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27732E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Lettre d'introduction Car,Paragraphe Car,Bullet 1 Car,Liste Niveau 1 Car,List Paragraph1 Car,tiret2 Car,Paragraphe + puce Car,Puce tiret Car,liste à numéros Car,Numbered paragraph 1 Car,Paragraphe de liste1 Car,List Paragraph Car"/>
    <w:basedOn w:val="Policepardfaut"/>
    <w:link w:val="Paragraphedeliste"/>
    <w:uiPriority w:val="34"/>
    <w:qFormat/>
    <w:locked/>
    <w:rsid w:val="0027732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7732E"/>
    <w:pPr>
      <w:spacing w:after="0" w:line="240" w:lineRule="auto"/>
    </w:pPr>
    <w:rPr>
      <w:sz w:val="20"/>
      <w:szCs w:val="20"/>
      <w:lang w:val="fr-B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7732E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rsid w:val="0027732E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27732E"/>
    <w:pPr>
      <w:spacing w:after="0" w:line="240" w:lineRule="auto"/>
    </w:pPr>
    <w:rPr>
      <w:rFonts w:ascii="Century Gothic" w:eastAsia="Times New Roman" w:hAnsi="Century Gothic" w:cs="Times New Roman"/>
      <w:kern w:val="0"/>
      <w:sz w:val="22"/>
      <w:szCs w:val="22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27732E"/>
  </w:style>
  <w:style w:type="table" w:customStyle="1" w:styleId="Grilledutableau3">
    <w:name w:val="Grille du tableau3"/>
    <w:basedOn w:val="TableauNormal"/>
    <w:next w:val="Grilledutableau"/>
    <w:uiPriority w:val="59"/>
    <w:rsid w:val="0027732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7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732E"/>
    <w:rPr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7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732E"/>
    <w:rPr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2F3E951F364AE3A4F6B46345EF3C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A98FB-7F95-45B3-ACEF-D8E2B3F2E205}"/>
      </w:docPartPr>
      <w:docPartBody>
        <w:p w:rsidR="0070690B" w:rsidRDefault="0070690B" w:rsidP="0070690B">
          <w:pPr>
            <w:pStyle w:val="412F3E951F364AE3A4F6B46345EF3C07"/>
          </w:pPr>
          <w:r w:rsidRPr="00356172">
            <w:rPr>
              <w:rStyle w:val="Textedelespacerserv"/>
            </w:rPr>
            <w:t>Choisissez un élément.</w:t>
          </w:r>
        </w:p>
      </w:docPartBody>
    </w:docPart>
    <w:docPart>
      <w:docPartPr>
        <w:name w:val="0C6ED1DEA14A4324B70A8EB465C09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A011F5-88EC-43A1-8C4D-17D6FAEF489D}"/>
      </w:docPartPr>
      <w:docPartBody>
        <w:p w:rsidR="0070690B" w:rsidRDefault="0070690B" w:rsidP="0070690B">
          <w:pPr>
            <w:pStyle w:val="0C6ED1DEA14A4324B70A8EB465C09128"/>
          </w:pPr>
          <w:r>
            <w:rPr>
              <w:rFonts w:cstheme="minorHAnsi"/>
              <w:sz w:val="18"/>
              <w:szCs w:val="18"/>
              <w:highlight w:val="lightGray"/>
              <w:lang w:eastAsia="de-DE"/>
            </w:rPr>
            <w:t>[à compléter]</w:t>
          </w:r>
        </w:p>
      </w:docPartBody>
    </w:docPart>
    <w:docPart>
      <w:docPartPr>
        <w:name w:val="578D04A17B3240869480A9AF322736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467BE-97D3-4668-B9DB-D6A5BCFA9D05}"/>
      </w:docPartPr>
      <w:docPartBody>
        <w:p w:rsidR="0070690B" w:rsidRDefault="0070690B" w:rsidP="0070690B">
          <w:pPr>
            <w:pStyle w:val="578D04A17B3240869480A9AF322736A4"/>
          </w:pPr>
          <w:r w:rsidRPr="00DF5A87">
            <w:rPr>
              <w:rFonts w:cstheme="minorHAnsi"/>
              <w:sz w:val="21"/>
              <w:szCs w:val="21"/>
              <w:highlight w:val="lightGray"/>
            </w:rPr>
            <w:t>[Indiquez pour chaque critère les pièces que le soumissionnaire doit fournir]</w:t>
          </w:r>
        </w:p>
      </w:docPartBody>
    </w:docPart>
    <w:docPart>
      <w:docPartPr>
        <w:name w:val="A1481D1805CA4419B2EA22B053175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90B939-4476-46FD-B463-BB04EDD2F81A}"/>
      </w:docPartPr>
      <w:docPartBody>
        <w:p w:rsidR="0070690B" w:rsidRDefault="0070690B" w:rsidP="0070690B">
          <w:pPr>
            <w:pStyle w:val="A1481D1805CA4419B2EA22B05317554E"/>
          </w:pPr>
          <w:r w:rsidRPr="00DF5A87">
            <w:rPr>
              <w:rFonts w:cstheme="minorHAnsi"/>
              <w:sz w:val="21"/>
              <w:szCs w:val="21"/>
              <w:highlight w:val="lightGray"/>
            </w:rPr>
            <w:t>[Indiquez pour chaque critère les pièces que le soumissionnaire doit fournir]</w:t>
          </w:r>
        </w:p>
      </w:docPartBody>
    </w:docPart>
    <w:docPart>
      <w:docPartPr>
        <w:name w:val="5EC39F4563EC43C0AD3C16FAF8A66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3A281-92F0-4B10-B112-FBD4EBC36D11}"/>
      </w:docPartPr>
      <w:docPartBody>
        <w:p w:rsidR="0070690B" w:rsidRDefault="0070690B" w:rsidP="0070690B">
          <w:pPr>
            <w:pStyle w:val="5EC39F4563EC43C0AD3C16FAF8A66414"/>
          </w:pPr>
          <w:r>
            <w:rPr>
              <w:rFonts w:cstheme="minorHAnsi"/>
              <w:sz w:val="21"/>
              <w:szCs w:val="21"/>
              <w:highlight w:val="lightGray"/>
            </w:rPr>
            <w:t>[à compléter]</w:t>
          </w:r>
        </w:p>
      </w:docPartBody>
    </w:docPart>
    <w:docPart>
      <w:docPartPr>
        <w:name w:val="6462BC4E20E44D98BB6497B5F6DD31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65638-34E5-473D-B9D4-2AB754ED94D6}"/>
      </w:docPartPr>
      <w:docPartBody>
        <w:p w:rsidR="0070690B" w:rsidRDefault="0070690B" w:rsidP="0070690B">
          <w:pPr>
            <w:pStyle w:val="6462BC4E20E44D98BB6497B5F6DD3103"/>
          </w:pPr>
          <w:r>
            <w:rPr>
              <w:rFonts w:cstheme="minorHAnsi"/>
              <w:sz w:val="21"/>
              <w:szCs w:val="21"/>
              <w:highlight w:val="lightGray"/>
            </w:rPr>
            <w:t>[à compléter]</w:t>
          </w:r>
        </w:p>
      </w:docPartBody>
    </w:docPart>
    <w:docPart>
      <w:docPartPr>
        <w:name w:val="345449994F68448695CA442A9E689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74243-CED9-4667-8371-EF5EAA88A555}"/>
      </w:docPartPr>
      <w:docPartBody>
        <w:p w:rsidR="0070690B" w:rsidRDefault="0070690B" w:rsidP="0070690B">
          <w:pPr>
            <w:pStyle w:val="345449994F68448695CA442A9E6899E8"/>
          </w:pPr>
          <w:r w:rsidRPr="005C5DB7">
            <w:rPr>
              <w:rStyle w:val="Textedelespacerserv"/>
              <w:rFonts w:cstheme="minorHAnsi"/>
              <w:color w:val="000000" w:themeColor="text1"/>
              <w:highlight w:val="lightGray"/>
            </w:rPr>
            <w:t>[à compléter</w:t>
          </w:r>
          <w:r w:rsidRPr="005C5DB7">
            <w:rPr>
              <w:rFonts w:cstheme="minorHAnsi"/>
              <w:color w:val="000000" w:themeColor="text1"/>
              <w:highlight w:val="lightGra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B"/>
    <w:rsid w:val="0070690B"/>
    <w:rsid w:val="0098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690B"/>
    <w:rPr>
      <w:color w:val="808080"/>
    </w:rPr>
  </w:style>
  <w:style w:type="paragraph" w:customStyle="1" w:styleId="412F3E951F364AE3A4F6B46345EF3C07">
    <w:name w:val="412F3E951F364AE3A4F6B46345EF3C07"/>
    <w:rsid w:val="0070690B"/>
  </w:style>
  <w:style w:type="paragraph" w:customStyle="1" w:styleId="0C6ED1DEA14A4324B70A8EB465C09128">
    <w:name w:val="0C6ED1DEA14A4324B70A8EB465C09128"/>
    <w:rsid w:val="0070690B"/>
  </w:style>
  <w:style w:type="paragraph" w:customStyle="1" w:styleId="578D04A17B3240869480A9AF322736A4">
    <w:name w:val="578D04A17B3240869480A9AF322736A4"/>
    <w:rsid w:val="0070690B"/>
  </w:style>
  <w:style w:type="paragraph" w:customStyle="1" w:styleId="A1481D1805CA4419B2EA22B05317554E">
    <w:name w:val="A1481D1805CA4419B2EA22B05317554E"/>
    <w:rsid w:val="0070690B"/>
  </w:style>
  <w:style w:type="paragraph" w:customStyle="1" w:styleId="5EC39F4563EC43C0AD3C16FAF8A66414">
    <w:name w:val="5EC39F4563EC43C0AD3C16FAF8A66414"/>
    <w:rsid w:val="0070690B"/>
  </w:style>
  <w:style w:type="paragraph" w:customStyle="1" w:styleId="6462BC4E20E44D98BB6497B5F6DD3103">
    <w:name w:val="6462BC4E20E44D98BB6497B5F6DD3103"/>
    <w:rsid w:val="0070690B"/>
  </w:style>
  <w:style w:type="paragraph" w:customStyle="1" w:styleId="345449994F68448695CA442A9E6899E8">
    <w:name w:val="345449994F68448695CA442A9E6899E8"/>
    <w:rsid w:val="00706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GILLET Aline</dc:creator>
  <cp:keywords/>
  <dc:description/>
  <cp:lastModifiedBy>GILLET Aline</cp:lastModifiedBy>
  <cp:revision>1</cp:revision>
  <dcterms:created xsi:type="dcterms:W3CDTF">2025-10-08T09:12:00Z</dcterms:created>
  <dcterms:modified xsi:type="dcterms:W3CDTF">2025-10-08T09:14:00Z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2025-10-08T09:14:01Z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1245abd7-bb6c-499e-a292-05134c3a1d43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